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8A3" w:rsidRPr="00EA0716" w:rsidRDefault="00B707CF" w:rsidP="00B707CF">
      <w:pPr>
        <w:jc w:val="center"/>
        <w:rPr>
          <w:rFonts w:ascii="Calibri" w:hAnsi="Calibri"/>
          <w:b/>
          <w:sz w:val="24"/>
          <w:szCs w:val="24"/>
        </w:rPr>
      </w:pPr>
      <w:r w:rsidRPr="00EA0716">
        <w:rPr>
          <w:rFonts w:ascii="Calibri" w:hAnsi="Calibri"/>
          <w:b/>
          <w:sz w:val="24"/>
          <w:szCs w:val="24"/>
        </w:rPr>
        <w:t xml:space="preserve">Protokoll der XXX. Sitzung der AG Zukunftswerkstatt des Peterburger Dialogs </w:t>
      </w:r>
    </w:p>
    <w:p w:rsidR="00B707CF" w:rsidRPr="00B707CF" w:rsidRDefault="00B707CF" w:rsidP="00B707CF">
      <w:pPr>
        <w:jc w:val="center"/>
        <w:rPr>
          <w:rFonts w:ascii="Calibri" w:hAnsi="Calibri"/>
          <w:sz w:val="22"/>
        </w:rPr>
      </w:pPr>
      <w:r w:rsidRPr="00EA0716">
        <w:rPr>
          <w:rFonts w:ascii="Calibri" w:hAnsi="Calibri"/>
          <w:b/>
          <w:sz w:val="24"/>
          <w:szCs w:val="24"/>
        </w:rPr>
        <w:t>„Verhinderung einer neuen Mauer in Europa“</w:t>
      </w:r>
    </w:p>
    <w:p w:rsidR="00B707CF" w:rsidRPr="00B707CF" w:rsidRDefault="00B707CF" w:rsidP="00B707CF">
      <w:pPr>
        <w:jc w:val="center"/>
        <w:rPr>
          <w:rFonts w:ascii="Calibri" w:hAnsi="Calibri"/>
          <w:sz w:val="22"/>
        </w:rPr>
      </w:pPr>
      <w:r w:rsidRPr="00B707CF">
        <w:rPr>
          <w:rFonts w:ascii="Calibri" w:hAnsi="Calibri"/>
          <w:sz w:val="22"/>
        </w:rPr>
        <w:t>09. – 11. Dezember 2014</w:t>
      </w:r>
    </w:p>
    <w:p w:rsidR="00B707CF" w:rsidRDefault="00B707CF" w:rsidP="00B707CF">
      <w:pPr>
        <w:jc w:val="center"/>
        <w:rPr>
          <w:rFonts w:ascii="Calibri" w:hAnsi="Calibri"/>
          <w:sz w:val="22"/>
        </w:rPr>
      </w:pPr>
      <w:r w:rsidRPr="00B707CF">
        <w:rPr>
          <w:rFonts w:ascii="Calibri" w:hAnsi="Calibri"/>
          <w:sz w:val="22"/>
        </w:rPr>
        <w:t>in Berlin / Potsdam</w:t>
      </w:r>
    </w:p>
    <w:p w:rsidR="00B707CF" w:rsidRDefault="00B707CF" w:rsidP="00B707CF">
      <w:pPr>
        <w:jc w:val="center"/>
        <w:rPr>
          <w:rFonts w:ascii="Calibri" w:hAnsi="Calibri"/>
          <w:sz w:val="22"/>
        </w:rPr>
      </w:pPr>
    </w:p>
    <w:p w:rsidR="00B707CF" w:rsidRDefault="00B707CF" w:rsidP="00B707CF">
      <w:pPr>
        <w:jc w:val="center"/>
        <w:rPr>
          <w:rFonts w:ascii="Calibri" w:hAnsi="Calibri"/>
          <w:sz w:val="22"/>
        </w:rPr>
      </w:pPr>
    </w:p>
    <w:p w:rsidR="00E86520" w:rsidRDefault="00521DDD" w:rsidP="00E86520">
      <w:pPr>
        <w:rPr>
          <w:rFonts w:ascii="Calibri" w:hAnsi="Calibri"/>
          <w:sz w:val="22"/>
        </w:rPr>
      </w:pPr>
      <w:r>
        <w:rPr>
          <w:rFonts w:ascii="Calibri" w:hAnsi="Calibri"/>
          <w:sz w:val="22"/>
        </w:rPr>
        <w:t xml:space="preserve">Die 30. Sitzung der AG Zukunftswerkstatt </w:t>
      </w:r>
      <w:r w:rsidR="000761A2">
        <w:rPr>
          <w:rFonts w:ascii="Calibri" w:hAnsi="Calibri"/>
          <w:sz w:val="22"/>
        </w:rPr>
        <w:t>widmete sich der Frage, wie</w:t>
      </w:r>
      <w:r w:rsidR="001E3F57">
        <w:rPr>
          <w:rFonts w:ascii="Calibri" w:hAnsi="Calibri"/>
          <w:sz w:val="22"/>
        </w:rPr>
        <w:t xml:space="preserve"> </w:t>
      </w:r>
      <w:r w:rsidR="004B0479">
        <w:rPr>
          <w:rFonts w:ascii="Calibri" w:hAnsi="Calibri"/>
          <w:sz w:val="22"/>
        </w:rPr>
        <w:t xml:space="preserve">der Aufbau neuer </w:t>
      </w:r>
      <w:r w:rsidR="000761A2">
        <w:rPr>
          <w:rFonts w:ascii="Calibri" w:hAnsi="Calibri"/>
          <w:sz w:val="22"/>
        </w:rPr>
        <w:t xml:space="preserve"> Mauern in Europa verhindert werden könn</w:t>
      </w:r>
      <w:r w:rsidR="002B469A">
        <w:rPr>
          <w:rFonts w:ascii="Calibri" w:hAnsi="Calibri"/>
          <w:sz w:val="22"/>
        </w:rPr>
        <w:t>e</w:t>
      </w:r>
      <w:r w:rsidR="00E86520">
        <w:rPr>
          <w:rFonts w:ascii="Calibri" w:hAnsi="Calibri"/>
          <w:sz w:val="22"/>
        </w:rPr>
        <w:t xml:space="preserve">. </w:t>
      </w:r>
      <w:r w:rsidR="004B0479">
        <w:rPr>
          <w:rFonts w:ascii="Calibri" w:hAnsi="Calibri"/>
          <w:sz w:val="22"/>
        </w:rPr>
        <w:t>Auch d</w:t>
      </w:r>
      <w:r w:rsidR="00E86520">
        <w:rPr>
          <w:rFonts w:ascii="Calibri" w:hAnsi="Calibri"/>
          <w:sz w:val="22"/>
        </w:rPr>
        <w:t>as Rahmenprogramm reflektierte d</w:t>
      </w:r>
      <w:r w:rsidR="00D32395">
        <w:rPr>
          <w:rFonts w:ascii="Calibri" w:hAnsi="Calibri"/>
          <w:sz w:val="22"/>
        </w:rPr>
        <w:t>as</w:t>
      </w:r>
      <w:r w:rsidR="00E86520">
        <w:rPr>
          <w:rFonts w:ascii="Calibri" w:hAnsi="Calibri"/>
          <w:sz w:val="22"/>
        </w:rPr>
        <w:t xml:space="preserve"> behandelte </w:t>
      </w:r>
      <w:r w:rsidR="00D32395">
        <w:rPr>
          <w:rFonts w:ascii="Calibri" w:hAnsi="Calibri"/>
          <w:sz w:val="22"/>
        </w:rPr>
        <w:t>Thema</w:t>
      </w:r>
      <w:r w:rsidR="00E86520">
        <w:rPr>
          <w:rFonts w:ascii="Calibri" w:hAnsi="Calibri"/>
          <w:sz w:val="22"/>
        </w:rPr>
        <w:t xml:space="preserve">. So wurde </w:t>
      </w:r>
      <w:r w:rsidR="00E874CB">
        <w:rPr>
          <w:rFonts w:ascii="Calibri" w:hAnsi="Calibri"/>
          <w:sz w:val="22"/>
        </w:rPr>
        <w:t xml:space="preserve">das Treffen </w:t>
      </w:r>
      <w:r w:rsidR="00E86520">
        <w:rPr>
          <w:rFonts w:ascii="Calibri" w:hAnsi="Calibri"/>
          <w:sz w:val="22"/>
        </w:rPr>
        <w:t xml:space="preserve">der deutschen und russischen Teilnehmer am Abend des 9. Dezember durch einen gemeinsamen Besuch der Gedenkstätte Berliner Mauer in der Bernauer Straße eingeleitet. </w:t>
      </w:r>
      <w:r w:rsidR="003C6A4C">
        <w:rPr>
          <w:rFonts w:ascii="Calibri" w:hAnsi="Calibri"/>
          <w:sz w:val="22"/>
        </w:rPr>
        <w:t xml:space="preserve">Der Abschluss erfolgte zwei Tage später durch </w:t>
      </w:r>
      <w:r w:rsidR="00E86520">
        <w:rPr>
          <w:rFonts w:ascii="Calibri" w:hAnsi="Calibri"/>
          <w:sz w:val="22"/>
        </w:rPr>
        <w:t xml:space="preserve">eine gemeinsame Besichtigung der Glienicker Brücke.   </w:t>
      </w:r>
    </w:p>
    <w:p w:rsidR="00CB10FC" w:rsidRDefault="004B0479" w:rsidP="00B707CF">
      <w:pPr>
        <w:rPr>
          <w:rFonts w:ascii="Calibri" w:hAnsi="Calibri"/>
          <w:sz w:val="22"/>
        </w:rPr>
      </w:pPr>
      <w:r>
        <w:rPr>
          <w:rFonts w:ascii="Calibri" w:hAnsi="Calibri"/>
          <w:sz w:val="22"/>
        </w:rPr>
        <w:t>Natürlich war</w:t>
      </w:r>
      <w:r w:rsidR="001E3F57">
        <w:rPr>
          <w:rFonts w:ascii="Calibri" w:hAnsi="Calibri"/>
          <w:sz w:val="22"/>
        </w:rPr>
        <w:t xml:space="preserve"> </w:t>
      </w:r>
      <w:r w:rsidR="00873F98">
        <w:rPr>
          <w:rFonts w:ascii="Calibri" w:hAnsi="Calibri"/>
          <w:sz w:val="22"/>
        </w:rPr>
        <w:t>die</w:t>
      </w:r>
      <w:r w:rsidR="001E3F57">
        <w:rPr>
          <w:rFonts w:ascii="Calibri" w:hAnsi="Calibri"/>
          <w:sz w:val="22"/>
        </w:rPr>
        <w:t>se</w:t>
      </w:r>
      <w:r w:rsidR="00873F98">
        <w:rPr>
          <w:rFonts w:ascii="Calibri" w:hAnsi="Calibri"/>
          <w:sz w:val="22"/>
        </w:rPr>
        <w:t xml:space="preserve"> 30. Sitzung der AG Zukunftswerkstatt </w:t>
      </w:r>
      <w:r w:rsidR="001E3F57">
        <w:rPr>
          <w:rFonts w:ascii="Calibri" w:hAnsi="Calibri"/>
          <w:sz w:val="22"/>
        </w:rPr>
        <w:t xml:space="preserve">auch atmosphärisch </w:t>
      </w:r>
      <w:r w:rsidR="00873F98">
        <w:rPr>
          <w:rFonts w:ascii="Calibri" w:hAnsi="Calibri"/>
          <w:sz w:val="22"/>
        </w:rPr>
        <w:t xml:space="preserve">von </w:t>
      </w:r>
      <w:r w:rsidR="00D03550">
        <w:rPr>
          <w:rFonts w:ascii="Calibri" w:hAnsi="Calibri"/>
          <w:sz w:val="22"/>
        </w:rPr>
        <w:t>der seit Monaten andauernden Ukrainekrise geprägt. Die angespannte geopolitische Situation war während der Sitzung spürbar</w:t>
      </w:r>
      <w:r w:rsidR="00E86520">
        <w:rPr>
          <w:rFonts w:ascii="Calibri" w:hAnsi="Calibri"/>
          <w:sz w:val="22"/>
        </w:rPr>
        <w:t xml:space="preserve"> und führt</w:t>
      </w:r>
      <w:r w:rsidR="002B469A">
        <w:rPr>
          <w:rFonts w:ascii="Calibri" w:hAnsi="Calibri"/>
          <w:sz w:val="22"/>
        </w:rPr>
        <w:t>e zu einer sehr ernsten und anregend</w:t>
      </w:r>
      <w:r w:rsidR="00E86520">
        <w:rPr>
          <w:rFonts w:ascii="Calibri" w:hAnsi="Calibri"/>
          <w:sz w:val="22"/>
        </w:rPr>
        <w:t xml:space="preserve">en Diskussion. Weil im </w:t>
      </w:r>
      <w:r w:rsidR="00F775C5">
        <w:rPr>
          <w:rFonts w:ascii="Calibri" w:hAnsi="Calibri"/>
          <w:sz w:val="22"/>
        </w:rPr>
        <w:t xml:space="preserve">Vorfeld </w:t>
      </w:r>
      <w:r w:rsidR="000761A2">
        <w:rPr>
          <w:rFonts w:ascii="Calibri" w:hAnsi="Calibri"/>
          <w:sz w:val="22"/>
        </w:rPr>
        <w:t>des Treffens</w:t>
      </w:r>
      <w:r w:rsidR="001E3F57">
        <w:rPr>
          <w:rFonts w:ascii="Calibri" w:hAnsi="Calibri"/>
          <w:sz w:val="22"/>
        </w:rPr>
        <w:t xml:space="preserve"> andere Veranstaltungen des Peterburger Dialogs wiederholt abgesagt worden waren</w:t>
      </w:r>
      <w:r w:rsidR="00CB10FC">
        <w:rPr>
          <w:rFonts w:ascii="Calibri" w:hAnsi="Calibri"/>
          <w:sz w:val="22"/>
        </w:rPr>
        <w:t>,</w:t>
      </w:r>
      <w:r w:rsidR="001E3F57">
        <w:rPr>
          <w:rFonts w:ascii="Calibri" w:hAnsi="Calibri"/>
          <w:sz w:val="22"/>
        </w:rPr>
        <w:t xml:space="preserve"> </w:t>
      </w:r>
      <w:r w:rsidR="00A17EEE">
        <w:rPr>
          <w:rFonts w:ascii="Calibri" w:hAnsi="Calibri"/>
          <w:sz w:val="22"/>
        </w:rPr>
        <w:t>bestand für viele Teilnehmer</w:t>
      </w:r>
      <w:r w:rsidR="00ED7A9E">
        <w:rPr>
          <w:rFonts w:ascii="Calibri" w:hAnsi="Calibri"/>
          <w:sz w:val="22"/>
        </w:rPr>
        <w:t xml:space="preserve"> zudem</w:t>
      </w:r>
      <w:r w:rsidR="00A17EEE">
        <w:rPr>
          <w:rFonts w:ascii="Calibri" w:hAnsi="Calibri"/>
          <w:sz w:val="22"/>
        </w:rPr>
        <w:t xml:space="preserve"> eine unklare Perspektive hinsichtlich der Zukunft des Dialogs</w:t>
      </w:r>
      <w:r w:rsidR="00CB10FC">
        <w:rPr>
          <w:rFonts w:ascii="Calibri" w:hAnsi="Calibri"/>
          <w:sz w:val="22"/>
        </w:rPr>
        <w:t xml:space="preserve">. </w:t>
      </w:r>
      <w:r w:rsidR="00F775C5">
        <w:rPr>
          <w:rFonts w:ascii="Calibri" w:hAnsi="Calibri"/>
          <w:sz w:val="22"/>
        </w:rPr>
        <w:t xml:space="preserve">Hinzu kam noch, dass nur wenige Tage </w:t>
      </w:r>
      <w:r w:rsidR="00E86520">
        <w:rPr>
          <w:rFonts w:ascii="Calibri" w:hAnsi="Calibri"/>
          <w:sz w:val="22"/>
        </w:rPr>
        <w:t>zuvor</w:t>
      </w:r>
      <w:r w:rsidR="00521DDD">
        <w:rPr>
          <w:rFonts w:ascii="Calibri" w:hAnsi="Calibri"/>
          <w:sz w:val="22"/>
        </w:rPr>
        <w:t xml:space="preserve"> über 60 Prominente aus Politik, Wirtschaft, K</w:t>
      </w:r>
      <w:r w:rsidR="00F775C5">
        <w:rPr>
          <w:rFonts w:ascii="Calibri" w:hAnsi="Calibri"/>
          <w:sz w:val="22"/>
        </w:rPr>
        <w:t xml:space="preserve">ultur und Medien in der Wochenzeitschrift </w:t>
      </w:r>
      <w:r w:rsidR="004818C2">
        <w:rPr>
          <w:rFonts w:ascii="Calibri" w:hAnsi="Calibri"/>
          <w:sz w:val="22"/>
        </w:rPr>
        <w:t xml:space="preserve">DIE </w:t>
      </w:r>
      <w:r w:rsidR="00F775C5">
        <w:rPr>
          <w:rFonts w:ascii="Calibri" w:hAnsi="Calibri"/>
          <w:sz w:val="22"/>
        </w:rPr>
        <w:t xml:space="preserve">ZEIT einen vielbeachteten Aufruf zur Verhinderung eines neuen Krieges in Europa veröffentlicht </w:t>
      </w:r>
      <w:r w:rsidR="001E3F57">
        <w:rPr>
          <w:rFonts w:ascii="Calibri" w:hAnsi="Calibri"/>
          <w:sz w:val="22"/>
        </w:rPr>
        <w:t xml:space="preserve">hatten. </w:t>
      </w:r>
      <w:r w:rsidR="00F775C5">
        <w:rPr>
          <w:rFonts w:ascii="Calibri" w:hAnsi="Calibri"/>
          <w:sz w:val="22"/>
        </w:rPr>
        <w:t>Diese Vorgänge bildeten</w:t>
      </w:r>
      <w:r w:rsidR="00873F98">
        <w:rPr>
          <w:rFonts w:ascii="Calibri" w:hAnsi="Calibri"/>
          <w:sz w:val="22"/>
        </w:rPr>
        <w:t xml:space="preserve"> in gewisser Weise</w:t>
      </w:r>
      <w:r w:rsidR="00F775C5">
        <w:rPr>
          <w:rFonts w:ascii="Calibri" w:hAnsi="Calibri"/>
          <w:sz w:val="22"/>
        </w:rPr>
        <w:t xml:space="preserve"> den Rahmen, unter dem sich </w:t>
      </w:r>
      <w:r w:rsidR="000761A2">
        <w:rPr>
          <w:rFonts w:ascii="Calibri" w:hAnsi="Calibri"/>
          <w:sz w:val="22"/>
        </w:rPr>
        <w:t xml:space="preserve">vom 9. – 11. Dezember </w:t>
      </w:r>
      <w:r w:rsidR="00F775C5">
        <w:rPr>
          <w:rFonts w:ascii="Calibri" w:hAnsi="Calibri"/>
          <w:sz w:val="22"/>
        </w:rPr>
        <w:t>17 deutsche und 13 russische Vertreter der Zivilgesellschaft zur Diskussion</w:t>
      </w:r>
      <w:r w:rsidR="000761A2">
        <w:rPr>
          <w:rFonts w:ascii="Calibri" w:hAnsi="Calibri"/>
          <w:sz w:val="22"/>
        </w:rPr>
        <w:t xml:space="preserve"> im Inselhotel in Potsdam</w:t>
      </w:r>
      <w:r w:rsidR="00F775C5">
        <w:rPr>
          <w:rFonts w:ascii="Calibri" w:hAnsi="Calibri"/>
          <w:sz w:val="22"/>
        </w:rPr>
        <w:t xml:space="preserve"> </w:t>
      </w:r>
      <w:r w:rsidR="00CB10FC">
        <w:rPr>
          <w:rFonts w:ascii="Calibri" w:hAnsi="Calibri"/>
          <w:sz w:val="22"/>
        </w:rPr>
        <w:t xml:space="preserve">getroffen hatten. </w:t>
      </w:r>
    </w:p>
    <w:p w:rsidR="00B37775" w:rsidRDefault="00CB10FC" w:rsidP="00B707CF">
      <w:pPr>
        <w:rPr>
          <w:rFonts w:ascii="Calibri" w:hAnsi="Calibri"/>
          <w:sz w:val="22"/>
        </w:rPr>
      </w:pPr>
      <w:r>
        <w:rPr>
          <w:rFonts w:ascii="Calibri" w:hAnsi="Calibri"/>
          <w:sz w:val="22"/>
        </w:rPr>
        <w:t xml:space="preserve">Nach Grußworten von </w:t>
      </w:r>
      <w:r w:rsidR="00290A63">
        <w:rPr>
          <w:rFonts w:ascii="Calibri" w:hAnsi="Calibri"/>
          <w:sz w:val="22"/>
        </w:rPr>
        <w:t>Dr. h.c. Lothar de Maizi</w:t>
      </w:r>
      <w:r w:rsidR="00D5659E">
        <w:rPr>
          <w:rFonts w:ascii="Calibri" w:hAnsi="Calibri"/>
          <w:sz w:val="22"/>
        </w:rPr>
        <w:t>è</w:t>
      </w:r>
      <w:r w:rsidR="00290A63">
        <w:rPr>
          <w:rFonts w:ascii="Calibri" w:hAnsi="Calibri"/>
          <w:sz w:val="22"/>
        </w:rPr>
        <w:t>re</w:t>
      </w:r>
      <w:r>
        <w:rPr>
          <w:rFonts w:ascii="Calibri" w:hAnsi="Calibri"/>
          <w:sz w:val="22"/>
        </w:rPr>
        <w:t xml:space="preserve"> </w:t>
      </w:r>
      <w:r w:rsidR="00290A63">
        <w:rPr>
          <w:rFonts w:ascii="Calibri" w:hAnsi="Calibri"/>
          <w:sz w:val="22"/>
        </w:rPr>
        <w:t>(Vorsitzender</w:t>
      </w:r>
      <w:r>
        <w:rPr>
          <w:rFonts w:ascii="Calibri" w:hAnsi="Calibri"/>
          <w:sz w:val="22"/>
        </w:rPr>
        <w:t xml:space="preserve"> des deutschen Lenkungsausschusses</w:t>
      </w:r>
      <w:r w:rsidR="00290A63">
        <w:rPr>
          <w:rFonts w:ascii="Calibri" w:hAnsi="Calibri"/>
          <w:sz w:val="22"/>
        </w:rPr>
        <w:t xml:space="preserve"> des Petersburger Dialogs)</w:t>
      </w:r>
      <w:r>
        <w:rPr>
          <w:rFonts w:ascii="Calibri" w:hAnsi="Calibri"/>
          <w:sz w:val="22"/>
        </w:rPr>
        <w:t xml:space="preserve"> diskutierte</w:t>
      </w:r>
      <w:r w:rsidR="00704C30">
        <w:rPr>
          <w:rFonts w:ascii="Calibri" w:hAnsi="Calibri"/>
          <w:sz w:val="22"/>
        </w:rPr>
        <w:t>n</w:t>
      </w:r>
      <w:r>
        <w:rPr>
          <w:rFonts w:ascii="Calibri" w:hAnsi="Calibri"/>
          <w:sz w:val="22"/>
        </w:rPr>
        <w:t xml:space="preserve"> die</w:t>
      </w:r>
      <w:r w:rsidR="00704C30">
        <w:rPr>
          <w:rFonts w:ascii="Calibri" w:hAnsi="Calibri"/>
          <w:sz w:val="22"/>
        </w:rPr>
        <w:t xml:space="preserve"> Teilnehmer</w:t>
      </w:r>
      <w:r>
        <w:rPr>
          <w:rFonts w:ascii="Calibri" w:hAnsi="Calibri"/>
          <w:sz w:val="22"/>
        </w:rPr>
        <w:t xml:space="preserve"> </w:t>
      </w:r>
      <w:r w:rsidR="00EA0716">
        <w:rPr>
          <w:rFonts w:ascii="Calibri" w:hAnsi="Calibri"/>
          <w:sz w:val="22"/>
        </w:rPr>
        <w:t xml:space="preserve">im ersten Panel </w:t>
      </w:r>
      <w:r w:rsidR="003C6A4C">
        <w:rPr>
          <w:rFonts w:ascii="Calibri" w:hAnsi="Calibri"/>
          <w:sz w:val="22"/>
        </w:rPr>
        <w:t xml:space="preserve">über </w:t>
      </w:r>
      <w:r>
        <w:rPr>
          <w:rFonts w:ascii="Calibri" w:hAnsi="Calibri"/>
          <w:sz w:val="22"/>
        </w:rPr>
        <w:t xml:space="preserve">die Frage, wie der Mauerfall </w:t>
      </w:r>
      <w:r w:rsidR="00E874CB">
        <w:rPr>
          <w:rFonts w:ascii="Calibri" w:hAnsi="Calibri"/>
          <w:sz w:val="22"/>
        </w:rPr>
        <w:t xml:space="preserve">1989 </w:t>
      </w:r>
      <w:r>
        <w:rPr>
          <w:rFonts w:ascii="Calibri" w:hAnsi="Calibri"/>
          <w:sz w:val="22"/>
        </w:rPr>
        <w:t xml:space="preserve">in Deutschland und Russland </w:t>
      </w:r>
      <w:r w:rsidR="003A3E14">
        <w:rPr>
          <w:rFonts w:ascii="Calibri" w:hAnsi="Calibri"/>
          <w:sz w:val="22"/>
        </w:rPr>
        <w:t xml:space="preserve">wahrgenommen wurde und wie seine Auswirkungen heute </w:t>
      </w:r>
      <w:r w:rsidR="0089538B">
        <w:rPr>
          <w:rFonts w:ascii="Calibri" w:hAnsi="Calibri"/>
          <w:sz w:val="22"/>
        </w:rPr>
        <w:t xml:space="preserve">in </w:t>
      </w:r>
      <w:r w:rsidR="00501B23">
        <w:rPr>
          <w:rFonts w:ascii="Calibri" w:hAnsi="Calibri"/>
          <w:sz w:val="22"/>
        </w:rPr>
        <w:t xml:space="preserve">beiden Ländern </w:t>
      </w:r>
      <w:r w:rsidR="003A3E14">
        <w:rPr>
          <w:rFonts w:ascii="Calibri" w:hAnsi="Calibri"/>
          <w:sz w:val="22"/>
        </w:rPr>
        <w:t>bewertet werden</w:t>
      </w:r>
      <w:r>
        <w:rPr>
          <w:rFonts w:ascii="Calibri" w:hAnsi="Calibri"/>
          <w:sz w:val="22"/>
        </w:rPr>
        <w:t xml:space="preserve">. </w:t>
      </w:r>
      <w:r w:rsidR="00D32395">
        <w:rPr>
          <w:rFonts w:ascii="Calibri" w:hAnsi="Calibri"/>
          <w:sz w:val="22"/>
        </w:rPr>
        <w:t>Marian Liesenfeld (</w:t>
      </w:r>
      <w:r w:rsidR="0066425D">
        <w:rPr>
          <w:rFonts w:ascii="Calibri" w:hAnsi="Calibri"/>
          <w:sz w:val="22"/>
        </w:rPr>
        <w:t>Sprecher des Arbeitskreises Sicherheitspolitik der Stipendiaten/innen der Friedrich</w:t>
      </w:r>
      <w:r w:rsidR="00D5659E">
        <w:rPr>
          <w:rFonts w:ascii="Calibri" w:hAnsi="Calibri"/>
          <w:sz w:val="22"/>
        </w:rPr>
        <w:t>-</w:t>
      </w:r>
      <w:r w:rsidR="0066425D">
        <w:rPr>
          <w:rFonts w:ascii="Calibri" w:hAnsi="Calibri"/>
          <w:sz w:val="22"/>
        </w:rPr>
        <w:t>Ebert</w:t>
      </w:r>
      <w:r w:rsidR="00D5659E">
        <w:rPr>
          <w:rFonts w:ascii="Calibri" w:hAnsi="Calibri"/>
          <w:sz w:val="22"/>
        </w:rPr>
        <w:t>-</w:t>
      </w:r>
      <w:r w:rsidR="0066425D">
        <w:rPr>
          <w:rFonts w:ascii="Calibri" w:hAnsi="Calibri"/>
          <w:sz w:val="22"/>
        </w:rPr>
        <w:t>Stiftung</w:t>
      </w:r>
      <w:r w:rsidR="00AA78EC">
        <w:rPr>
          <w:rFonts w:ascii="Calibri" w:hAnsi="Calibri"/>
          <w:sz w:val="22"/>
        </w:rPr>
        <w:t>)</w:t>
      </w:r>
      <w:r w:rsidR="0066425D">
        <w:rPr>
          <w:rFonts w:ascii="Calibri" w:hAnsi="Calibri"/>
          <w:sz w:val="22"/>
        </w:rPr>
        <w:t xml:space="preserve"> </w:t>
      </w:r>
      <w:r w:rsidR="00D32395">
        <w:rPr>
          <w:rFonts w:ascii="Calibri" w:hAnsi="Calibri"/>
          <w:sz w:val="22"/>
        </w:rPr>
        <w:t xml:space="preserve">stellte als Vertreter der jungen Generation </w:t>
      </w:r>
      <w:r w:rsidR="003F021C">
        <w:rPr>
          <w:rFonts w:ascii="Calibri" w:hAnsi="Calibri"/>
          <w:sz w:val="22"/>
        </w:rPr>
        <w:t xml:space="preserve">am Beispiel von </w:t>
      </w:r>
      <w:r w:rsidR="00D32395">
        <w:rPr>
          <w:rFonts w:ascii="Calibri" w:hAnsi="Calibri"/>
          <w:sz w:val="22"/>
        </w:rPr>
        <w:t xml:space="preserve">Alltagserfahrungen </w:t>
      </w:r>
      <w:r w:rsidR="003F021C">
        <w:rPr>
          <w:rFonts w:ascii="Calibri" w:hAnsi="Calibri"/>
          <w:sz w:val="22"/>
        </w:rPr>
        <w:t xml:space="preserve">seine </w:t>
      </w:r>
      <w:r w:rsidR="00D32395">
        <w:rPr>
          <w:rFonts w:ascii="Calibri" w:hAnsi="Calibri"/>
          <w:sz w:val="22"/>
        </w:rPr>
        <w:t>Sichtweise auf den Ost-West</w:t>
      </w:r>
      <w:r w:rsidR="00D5659E">
        <w:rPr>
          <w:rFonts w:ascii="Calibri" w:hAnsi="Calibri"/>
          <w:sz w:val="22"/>
        </w:rPr>
        <w:t>-</w:t>
      </w:r>
      <w:r w:rsidR="00D32395">
        <w:rPr>
          <w:rFonts w:ascii="Calibri" w:hAnsi="Calibri"/>
          <w:sz w:val="22"/>
        </w:rPr>
        <w:t xml:space="preserve">Gegensatz vor. </w:t>
      </w:r>
      <w:r w:rsidR="00324A95">
        <w:rPr>
          <w:rFonts w:ascii="Calibri" w:hAnsi="Calibri"/>
          <w:sz w:val="22"/>
        </w:rPr>
        <w:t xml:space="preserve">Frau </w:t>
      </w:r>
      <w:r w:rsidR="00CF15E2">
        <w:rPr>
          <w:rFonts w:ascii="Calibri" w:hAnsi="Calibri"/>
          <w:sz w:val="22"/>
        </w:rPr>
        <w:t xml:space="preserve">Dr. </w:t>
      </w:r>
      <w:r w:rsidR="00A66C89">
        <w:rPr>
          <w:rFonts w:ascii="Calibri" w:hAnsi="Calibri"/>
          <w:sz w:val="22"/>
        </w:rPr>
        <w:t xml:space="preserve">Ekaterina </w:t>
      </w:r>
      <w:r w:rsidR="00324A95">
        <w:rPr>
          <w:rFonts w:ascii="Calibri" w:hAnsi="Calibri"/>
          <w:sz w:val="22"/>
        </w:rPr>
        <w:t xml:space="preserve">Timoschenkowa </w:t>
      </w:r>
      <w:r w:rsidR="00D5597D">
        <w:rPr>
          <w:rFonts w:ascii="Calibri" w:hAnsi="Calibri"/>
          <w:sz w:val="22"/>
        </w:rPr>
        <w:t xml:space="preserve">(Zentrum für Deutschlandstudien am Europa-Institut der Russischen Akademie der Wissenschaften in Moskau) </w:t>
      </w:r>
      <w:r w:rsidR="00964FE5">
        <w:rPr>
          <w:rFonts w:ascii="Calibri" w:hAnsi="Calibri"/>
          <w:sz w:val="22"/>
        </w:rPr>
        <w:t xml:space="preserve">präsentierte in ihrem Referat Originalzitate politisch </w:t>
      </w:r>
      <w:r w:rsidR="002B469A">
        <w:rPr>
          <w:rFonts w:ascii="Calibri" w:hAnsi="Calibri"/>
          <w:sz w:val="22"/>
        </w:rPr>
        <w:t>V</w:t>
      </w:r>
      <w:r w:rsidR="00964FE5">
        <w:rPr>
          <w:rFonts w:ascii="Calibri" w:hAnsi="Calibri"/>
          <w:sz w:val="22"/>
        </w:rPr>
        <w:t xml:space="preserve">erantwortlicher </w:t>
      </w:r>
      <w:r w:rsidR="003A3E14">
        <w:rPr>
          <w:rFonts w:ascii="Calibri" w:hAnsi="Calibri"/>
          <w:sz w:val="22"/>
        </w:rPr>
        <w:t>der Zeit</w:t>
      </w:r>
      <w:r w:rsidR="0066425D">
        <w:rPr>
          <w:rFonts w:ascii="Calibri" w:hAnsi="Calibri"/>
          <w:sz w:val="22"/>
        </w:rPr>
        <w:t xml:space="preserve"> vor und nach dem Mauerfall</w:t>
      </w:r>
      <w:r w:rsidR="00964FE5">
        <w:rPr>
          <w:rFonts w:ascii="Calibri" w:hAnsi="Calibri"/>
          <w:sz w:val="22"/>
        </w:rPr>
        <w:t>. Diese Zitate mach</w:t>
      </w:r>
      <w:r w:rsidR="003A3E14">
        <w:rPr>
          <w:rFonts w:ascii="Calibri" w:hAnsi="Calibri"/>
          <w:sz w:val="22"/>
        </w:rPr>
        <w:t>t</w:t>
      </w:r>
      <w:r w:rsidR="00964FE5">
        <w:rPr>
          <w:rFonts w:ascii="Calibri" w:hAnsi="Calibri"/>
          <w:sz w:val="22"/>
        </w:rPr>
        <w:t>en</w:t>
      </w:r>
      <w:r w:rsidR="0066425D">
        <w:rPr>
          <w:rFonts w:ascii="Calibri" w:hAnsi="Calibri"/>
          <w:sz w:val="22"/>
        </w:rPr>
        <w:t xml:space="preserve"> </w:t>
      </w:r>
      <w:r w:rsidR="00964FE5">
        <w:rPr>
          <w:rFonts w:ascii="Calibri" w:hAnsi="Calibri"/>
          <w:sz w:val="22"/>
        </w:rPr>
        <w:t>deutli</w:t>
      </w:r>
      <w:r w:rsidR="003A3E14">
        <w:rPr>
          <w:rFonts w:ascii="Calibri" w:hAnsi="Calibri"/>
          <w:sz w:val="22"/>
        </w:rPr>
        <w:t>ch</w:t>
      </w:r>
      <w:r w:rsidR="0089538B">
        <w:rPr>
          <w:rFonts w:ascii="Calibri" w:hAnsi="Calibri"/>
          <w:sz w:val="22"/>
        </w:rPr>
        <w:t>,</w:t>
      </w:r>
      <w:r w:rsidR="003A3E14">
        <w:rPr>
          <w:rFonts w:ascii="Calibri" w:hAnsi="Calibri"/>
          <w:sz w:val="22"/>
        </w:rPr>
        <w:t xml:space="preserve"> </w:t>
      </w:r>
      <w:r w:rsidR="00E874CB">
        <w:rPr>
          <w:rFonts w:ascii="Calibri" w:hAnsi="Calibri"/>
          <w:sz w:val="22"/>
        </w:rPr>
        <w:t>wie</w:t>
      </w:r>
      <w:r w:rsidR="003A3E14">
        <w:rPr>
          <w:rFonts w:ascii="Calibri" w:hAnsi="Calibri"/>
          <w:sz w:val="22"/>
        </w:rPr>
        <w:t xml:space="preserve"> sehr die Entscheidung der Sowjetunion</w:t>
      </w:r>
      <w:r w:rsidR="00964FE5">
        <w:rPr>
          <w:rFonts w:ascii="Calibri" w:hAnsi="Calibri"/>
          <w:sz w:val="22"/>
        </w:rPr>
        <w:t>, die deutsche Wiedervereinigung zu unterstützen, auf einem grundsätzlichen Vertrauen Russlands gegenüber Deutschland basiert</w:t>
      </w:r>
      <w:r w:rsidR="0066425D">
        <w:rPr>
          <w:rFonts w:ascii="Calibri" w:hAnsi="Calibri"/>
          <w:sz w:val="22"/>
        </w:rPr>
        <w:t xml:space="preserve"> ha</w:t>
      </w:r>
      <w:r w:rsidR="00116810">
        <w:rPr>
          <w:rFonts w:ascii="Calibri" w:hAnsi="Calibri"/>
          <w:sz w:val="22"/>
        </w:rPr>
        <w:t>tt</w:t>
      </w:r>
      <w:r w:rsidR="0066425D">
        <w:rPr>
          <w:rFonts w:ascii="Calibri" w:hAnsi="Calibri"/>
          <w:sz w:val="22"/>
        </w:rPr>
        <w:t>e</w:t>
      </w:r>
      <w:r w:rsidR="00964FE5">
        <w:rPr>
          <w:rFonts w:ascii="Calibri" w:hAnsi="Calibri"/>
          <w:sz w:val="22"/>
        </w:rPr>
        <w:t xml:space="preserve">. </w:t>
      </w:r>
      <w:r w:rsidR="00E874CB">
        <w:rPr>
          <w:rFonts w:ascii="Calibri" w:hAnsi="Calibri"/>
          <w:sz w:val="22"/>
        </w:rPr>
        <w:t xml:space="preserve">Diese Sichtweise galt nicht nur </w:t>
      </w:r>
      <w:r w:rsidR="00B37775">
        <w:rPr>
          <w:rFonts w:ascii="Calibri" w:hAnsi="Calibri"/>
          <w:sz w:val="22"/>
        </w:rPr>
        <w:t>für die russischen Eliten, sondern</w:t>
      </w:r>
      <w:r w:rsidR="0066425D">
        <w:rPr>
          <w:rFonts w:ascii="Calibri" w:hAnsi="Calibri"/>
          <w:sz w:val="22"/>
        </w:rPr>
        <w:t xml:space="preserve"> </w:t>
      </w:r>
      <w:r w:rsidR="00E874CB">
        <w:rPr>
          <w:rFonts w:ascii="Calibri" w:hAnsi="Calibri"/>
          <w:sz w:val="22"/>
        </w:rPr>
        <w:t xml:space="preserve">wurde auch von weiten </w:t>
      </w:r>
      <w:r w:rsidR="00B37775">
        <w:rPr>
          <w:rFonts w:ascii="Calibri" w:hAnsi="Calibri"/>
          <w:sz w:val="22"/>
        </w:rPr>
        <w:t>Teile</w:t>
      </w:r>
      <w:r w:rsidR="00E874CB">
        <w:rPr>
          <w:rFonts w:ascii="Calibri" w:hAnsi="Calibri"/>
          <w:sz w:val="22"/>
        </w:rPr>
        <w:t>n</w:t>
      </w:r>
      <w:r w:rsidR="00B37775">
        <w:rPr>
          <w:rFonts w:ascii="Calibri" w:hAnsi="Calibri"/>
          <w:sz w:val="22"/>
        </w:rPr>
        <w:t xml:space="preserve"> der russischen Bevölkerung</w:t>
      </w:r>
      <w:r w:rsidR="00E874CB">
        <w:rPr>
          <w:rFonts w:ascii="Calibri" w:hAnsi="Calibri"/>
          <w:sz w:val="22"/>
        </w:rPr>
        <w:t xml:space="preserve"> geteilt, wie </w:t>
      </w:r>
      <w:r w:rsidR="00B37775">
        <w:rPr>
          <w:rFonts w:ascii="Calibri" w:hAnsi="Calibri"/>
          <w:sz w:val="22"/>
        </w:rPr>
        <w:t>eine Umfrage aus dem Jahr 1989</w:t>
      </w:r>
      <w:r w:rsidR="00E874CB">
        <w:rPr>
          <w:rFonts w:ascii="Calibri" w:hAnsi="Calibri"/>
          <w:sz w:val="22"/>
        </w:rPr>
        <w:t xml:space="preserve"> zeigte</w:t>
      </w:r>
      <w:r w:rsidR="00B37775">
        <w:rPr>
          <w:rFonts w:ascii="Calibri" w:hAnsi="Calibri"/>
          <w:sz w:val="22"/>
        </w:rPr>
        <w:t>. Frau</w:t>
      </w:r>
      <w:r w:rsidR="00170530">
        <w:rPr>
          <w:rFonts w:ascii="Calibri" w:hAnsi="Calibri"/>
          <w:sz w:val="22"/>
        </w:rPr>
        <w:t xml:space="preserve"> Dr.</w:t>
      </w:r>
      <w:r w:rsidR="00B37775">
        <w:rPr>
          <w:rFonts w:ascii="Calibri" w:hAnsi="Calibri"/>
          <w:sz w:val="22"/>
        </w:rPr>
        <w:t xml:space="preserve"> </w:t>
      </w:r>
      <w:proofErr w:type="spellStart"/>
      <w:r w:rsidR="00B37775">
        <w:rPr>
          <w:rFonts w:ascii="Calibri" w:hAnsi="Calibri"/>
          <w:sz w:val="22"/>
        </w:rPr>
        <w:t>Timoschenkowa</w:t>
      </w:r>
      <w:proofErr w:type="spellEnd"/>
      <w:r w:rsidR="00B37775">
        <w:rPr>
          <w:rFonts w:ascii="Calibri" w:hAnsi="Calibri"/>
          <w:sz w:val="22"/>
        </w:rPr>
        <w:t xml:space="preserve"> wies am Ende ihres Vortrags darauf hin, dass d</w:t>
      </w:r>
      <w:r w:rsidR="00964FE5">
        <w:rPr>
          <w:rFonts w:ascii="Calibri" w:hAnsi="Calibri"/>
          <w:sz w:val="22"/>
        </w:rPr>
        <w:t xml:space="preserve">ieses von russischer Seite gewährte Vertrauen </w:t>
      </w:r>
      <w:r w:rsidR="00B37775">
        <w:rPr>
          <w:rFonts w:ascii="Calibri" w:hAnsi="Calibri"/>
          <w:sz w:val="22"/>
        </w:rPr>
        <w:t>in einem starken Kontrast zu der</w:t>
      </w:r>
      <w:r w:rsidR="00AA78EC">
        <w:rPr>
          <w:rFonts w:ascii="Calibri" w:hAnsi="Calibri"/>
          <w:sz w:val="22"/>
        </w:rPr>
        <w:t xml:space="preserve"> heute</w:t>
      </w:r>
      <w:r w:rsidR="00B37775">
        <w:rPr>
          <w:rFonts w:ascii="Calibri" w:hAnsi="Calibri"/>
          <w:sz w:val="22"/>
        </w:rPr>
        <w:t xml:space="preserve"> </w:t>
      </w:r>
      <w:r w:rsidR="0066425D">
        <w:rPr>
          <w:rFonts w:ascii="Calibri" w:hAnsi="Calibri"/>
          <w:sz w:val="22"/>
        </w:rPr>
        <w:t xml:space="preserve">von vielen </w:t>
      </w:r>
      <w:r w:rsidR="00964FE5">
        <w:rPr>
          <w:rFonts w:ascii="Calibri" w:hAnsi="Calibri"/>
          <w:sz w:val="22"/>
        </w:rPr>
        <w:t>deutsche</w:t>
      </w:r>
      <w:r w:rsidR="00B37775">
        <w:rPr>
          <w:rFonts w:ascii="Calibri" w:hAnsi="Calibri"/>
          <w:sz w:val="22"/>
        </w:rPr>
        <w:t>n</w:t>
      </w:r>
      <w:r w:rsidR="00964FE5">
        <w:rPr>
          <w:rFonts w:ascii="Calibri" w:hAnsi="Calibri"/>
          <w:sz w:val="22"/>
        </w:rPr>
        <w:t xml:space="preserve"> Politiker</w:t>
      </w:r>
      <w:r w:rsidR="00B37775">
        <w:rPr>
          <w:rFonts w:ascii="Calibri" w:hAnsi="Calibri"/>
          <w:sz w:val="22"/>
        </w:rPr>
        <w:t>n v</w:t>
      </w:r>
      <w:r w:rsidR="0066425D">
        <w:rPr>
          <w:rFonts w:ascii="Calibri" w:hAnsi="Calibri"/>
          <w:sz w:val="22"/>
        </w:rPr>
        <w:t xml:space="preserve">ertretenen </w:t>
      </w:r>
      <w:r w:rsidR="00B37775">
        <w:rPr>
          <w:rFonts w:ascii="Calibri" w:hAnsi="Calibri"/>
          <w:sz w:val="22"/>
        </w:rPr>
        <w:t>Haltung steh</w:t>
      </w:r>
      <w:r w:rsidR="00E874CB">
        <w:rPr>
          <w:rFonts w:ascii="Calibri" w:hAnsi="Calibri"/>
          <w:sz w:val="22"/>
        </w:rPr>
        <w:t>e</w:t>
      </w:r>
      <w:r w:rsidR="00964FE5">
        <w:rPr>
          <w:rFonts w:ascii="Calibri" w:hAnsi="Calibri"/>
          <w:sz w:val="22"/>
        </w:rPr>
        <w:t xml:space="preserve">, </w:t>
      </w:r>
      <w:r w:rsidR="00B37775">
        <w:rPr>
          <w:rFonts w:ascii="Calibri" w:hAnsi="Calibri"/>
          <w:sz w:val="22"/>
        </w:rPr>
        <w:t xml:space="preserve">nach der </w:t>
      </w:r>
      <w:r w:rsidR="00964FE5">
        <w:rPr>
          <w:rFonts w:ascii="Calibri" w:hAnsi="Calibri"/>
          <w:sz w:val="22"/>
        </w:rPr>
        <w:t>Russland nicht einmal ein</w:t>
      </w:r>
      <w:r w:rsidR="00B37775">
        <w:rPr>
          <w:rFonts w:ascii="Calibri" w:hAnsi="Calibri"/>
          <w:sz w:val="22"/>
        </w:rPr>
        <w:t>en Anspruch auf ein</w:t>
      </w:r>
      <w:r w:rsidR="00964FE5">
        <w:rPr>
          <w:rFonts w:ascii="Calibri" w:hAnsi="Calibri"/>
          <w:sz w:val="22"/>
        </w:rPr>
        <w:t xml:space="preserve"> kleines Zimmer im gemeinsamen europäischen Haus </w:t>
      </w:r>
      <w:r w:rsidR="00B37775">
        <w:rPr>
          <w:rFonts w:ascii="Calibri" w:hAnsi="Calibri"/>
          <w:sz w:val="22"/>
        </w:rPr>
        <w:t>habe</w:t>
      </w:r>
      <w:r w:rsidR="00964FE5">
        <w:rPr>
          <w:rFonts w:ascii="Calibri" w:hAnsi="Calibri"/>
          <w:sz w:val="22"/>
        </w:rPr>
        <w:t>.</w:t>
      </w:r>
      <w:r w:rsidR="00B37775">
        <w:rPr>
          <w:rFonts w:ascii="Calibri" w:hAnsi="Calibri"/>
          <w:sz w:val="22"/>
        </w:rPr>
        <w:t xml:space="preserve"> Die Verhandlungen, die zur Wiedervereinigung führten, </w:t>
      </w:r>
      <w:r w:rsidR="00D32395">
        <w:rPr>
          <w:rFonts w:ascii="Calibri" w:hAnsi="Calibri"/>
          <w:sz w:val="22"/>
        </w:rPr>
        <w:t xml:space="preserve">hätten von Moskaus Seite jedoch auf dem </w:t>
      </w:r>
      <w:r w:rsidR="00B37775">
        <w:rPr>
          <w:rFonts w:ascii="Calibri" w:hAnsi="Calibri"/>
          <w:sz w:val="22"/>
        </w:rPr>
        <w:t>Vertrauen</w:t>
      </w:r>
      <w:r w:rsidR="00D32395">
        <w:rPr>
          <w:rFonts w:ascii="Calibri" w:hAnsi="Calibri"/>
          <w:sz w:val="22"/>
        </w:rPr>
        <w:t xml:space="preserve"> beruht</w:t>
      </w:r>
      <w:r w:rsidR="00B37775">
        <w:rPr>
          <w:rFonts w:ascii="Calibri" w:hAnsi="Calibri"/>
          <w:sz w:val="22"/>
        </w:rPr>
        <w:t>, dass</w:t>
      </w:r>
      <w:r w:rsidR="00D32395">
        <w:rPr>
          <w:rFonts w:ascii="Calibri" w:hAnsi="Calibri"/>
          <w:sz w:val="22"/>
        </w:rPr>
        <w:t xml:space="preserve"> die Sowjetunion bzw.</w:t>
      </w:r>
      <w:r w:rsidR="00B37775">
        <w:rPr>
          <w:rFonts w:ascii="Calibri" w:hAnsi="Calibri"/>
          <w:sz w:val="22"/>
        </w:rPr>
        <w:t xml:space="preserve"> Russland in eine neue europäische Sicherheitsarchitektur</w:t>
      </w:r>
      <w:r w:rsidR="002B469A" w:rsidRPr="002B469A">
        <w:rPr>
          <w:rFonts w:ascii="Calibri" w:hAnsi="Calibri"/>
          <w:sz w:val="22"/>
        </w:rPr>
        <w:t xml:space="preserve"> </w:t>
      </w:r>
      <w:r w:rsidR="00C206C0">
        <w:rPr>
          <w:rFonts w:ascii="Calibri" w:hAnsi="Calibri"/>
          <w:sz w:val="22"/>
        </w:rPr>
        <w:t>mit</w:t>
      </w:r>
      <w:r w:rsidR="002B469A">
        <w:rPr>
          <w:rFonts w:ascii="Calibri" w:hAnsi="Calibri"/>
          <w:sz w:val="22"/>
        </w:rPr>
        <w:t>einbezogen werden würde</w:t>
      </w:r>
      <w:r w:rsidR="00B37775">
        <w:rPr>
          <w:rFonts w:ascii="Calibri" w:hAnsi="Calibri"/>
          <w:sz w:val="22"/>
        </w:rPr>
        <w:t>.</w:t>
      </w:r>
      <w:r w:rsidR="00964FE5">
        <w:rPr>
          <w:rFonts w:ascii="Calibri" w:hAnsi="Calibri"/>
          <w:sz w:val="22"/>
        </w:rPr>
        <w:t xml:space="preserve"> </w:t>
      </w:r>
    </w:p>
    <w:p w:rsidR="00D32395" w:rsidRDefault="00324A95" w:rsidP="00B707CF">
      <w:pPr>
        <w:rPr>
          <w:rFonts w:ascii="Calibri" w:hAnsi="Calibri"/>
          <w:sz w:val="22"/>
        </w:rPr>
      </w:pPr>
      <w:r>
        <w:rPr>
          <w:rFonts w:ascii="Calibri" w:hAnsi="Calibri"/>
          <w:sz w:val="22"/>
        </w:rPr>
        <w:t xml:space="preserve">Boris </w:t>
      </w:r>
      <w:proofErr w:type="spellStart"/>
      <w:r>
        <w:rPr>
          <w:rFonts w:ascii="Calibri" w:hAnsi="Calibri"/>
          <w:sz w:val="22"/>
        </w:rPr>
        <w:t>Meschujew</w:t>
      </w:r>
      <w:proofErr w:type="spellEnd"/>
      <w:r w:rsidR="00E16A98">
        <w:rPr>
          <w:rFonts w:ascii="Calibri" w:hAnsi="Calibri"/>
          <w:sz w:val="22"/>
        </w:rPr>
        <w:t xml:space="preserve"> </w:t>
      </w:r>
      <w:r w:rsidR="008A2276">
        <w:rPr>
          <w:rFonts w:ascii="Calibri" w:hAnsi="Calibri"/>
          <w:sz w:val="22"/>
        </w:rPr>
        <w:t>(S</w:t>
      </w:r>
      <w:r>
        <w:rPr>
          <w:rFonts w:ascii="Calibri" w:hAnsi="Calibri"/>
          <w:sz w:val="22"/>
        </w:rPr>
        <w:t>tellvertretende</w:t>
      </w:r>
      <w:r w:rsidR="008A2276">
        <w:rPr>
          <w:rFonts w:ascii="Calibri" w:hAnsi="Calibri"/>
          <w:sz w:val="22"/>
        </w:rPr>
        <w:t>r  Chefredakteur der Zeitung</w:t>
      </w:r>
      <w:r>
        <w:rPr>
          <w:rFonts w:ascii="Calibri" w:hAnsi="Calibri"/>
          <w:sz w:val="22"/>
        </w:rPr>
        <w:t xml:space="preserve"> I</w:t>
      </w:r>
      <w:r w:rsidR="00D5659E">
        <w:rPr>
          <w:rFonts w:ascii="Calibri" w:hAnsi="Calibri"/>
          <w:sz w:val="22"/>
        </w:rPr>
        <w:t>s</w:t>
      </w:r>
      <w:r>
        <w:rPr>
          <w:rFonts w:ascii="Calibri" w:hAnsi="Calibri"/>
          <w:sz w:val="22"/>
        </w:rPr>
        <w:t>westija</w:t>
      </w:r>
      <w:r w:rsidR="008A2276">
        <w:rPr>
          <w:rFonts w:ascii="Calibri" w:hAnsi="Calibri"/>
          <w:sz w:val="22"/>
        </w:rPr>
        <w:t>)</w:t>
      </w:r>
      <w:r w:rsidR="00E16A98">
        <w:rPr>
          <w:rFonts w:ascii="Calibri" w:hAnsi="Calibri"/>
          <w:sz w:val="22"/>
        </w:rPr>
        <w:t xml:space="preserve"> wie</w:t>
      </w:r>
      <w:r w:rsidR="00336940">
        <w:rPr>
          <w:rFonts w:ascii="Calibri" w:hAnsi="Calibri"/>
          <w:sz w:val="22"/>
        </w:rPr>
        <w:t>s</w:t>
      </w:r>
      <w:r w:rsidR="00E16A98">
        <w:rPr>
          <w:rFonts w:ascii="Calibri" w:hAnsi="Calibri"/>
          <w:sz w:val="22"/>
        </w:rPr>
        <w:t xml:space="preserve"> in seinem Referat </w:t>
      </w:r>
      <w:r w:rsidR="004B0479">
        <w:rPr>
          <w:rFonts w:ascii="Calibri" w:hAnsi="Calibri"/>
          <w:sz w:val="22"/>
        </w:rPr>
        <w:t>auf die beängstigenden Parallelen hin, die sich zwischen der diplomatischen Entwicklung des 19. Jahrhun</w:t>
      </w:r>
      <w:r w:rsidR="00E16A98">
        <w:rPr>
          <w:rFonts w:ascii="Calibri" w:hAnsi="Calibri"/>
          <w:sz w:val="22"/>
        </w:rPr>
        <w:t xml:space="preserve">derts </w:t>
      </w:r>
      <w:r w:rsidR="004B0479">
        <w:rPr>
          <w:rFonts w:ascii="Calibri" w:hAnsi="Calibri"/>
          <w:sz w:val="22"/>
        </w:rPr>
        <w:t xml:space="preserve">und unserer Gegenwart ergeben. </w:t>
      </w:r>
      <w:r w:rsidR="004131F9">
        <w:rPr>
          <w:rFonts w:ascii="Calibri" w:hAnsi="Calibri"/>
          <w:sz w:val="22"/>
        </w:rPr>
        <w:t>Auch vor dem Ersten Weltkrieg war die Verschlechterung der deutsch-russischen Beziehungen der entscheidende Faktor</w:t>
      </w:r>
      <w:r w:rsidR="00ED7A9E">
        <w:rPr>
          <w:rFonts w:ascii="Calibri" w:hAnsi="Calibri"/>
          <w:sz w:val="22"/>
        </w:rPr>
        <w:t xml:space="preserve"> gewesen</w:t>
      </w:r>
      <w:r w:rsidR="004131F9">
        <w:rPr>
          <w:rFonts w:ascii="Calibri" w:hAnsi="Calibri"/>
          <w:sz w:val="22"/>
        </w:rPr>
        <w:t>, der sc</w:t>
      </w:r>
      <w:r w:rsidR="00336940">
        <w:rPr>
          <w:rFonts w:ascii="Calibri" w:hAnsi="Calibri"/>
          <w:sz w:val="22"/>
        </w:rPr>
        <w:t>hließlich zum Krieg geführt hab</w:t>
      </w:r>
      <w:r w:rsidR="004131F9">
        <w:rPr>
          <w:rFonts w:ascii="Calibri" w:hAnsi="Calibri"/>
          <w:sz w:val="22"/>
        </w:rPr>
        <w:t>e.</w:t>
      </w:r>
      <w:r w:rsidR="00D32395">
        <w:rPr>
          <w:rFonts w:ascii="Calibri" w:hAnsi="Calibri"/>
          <w:sz w:val="22"/>
        </w:rPr>
        <w:t xml:space="preserve"> </w:t>
      </w:r>
    </w:p>
    <w:p w:rsidR="00D32395" w:rsidRDefault="00D32395" w:rsidP="00D32395">
      <w:pPr>
        <w:rPr>
          <w:rFonts w:ascii="Calibri" w:hAnsi="Calibri"/>
          <w:sz w:val="22"/>
        </w:rPr>
      </w:pPr>
      <w:r>
        <w:rPr>
          <w:rFonts w:ascii="Calibri" w:hAnsi="Calibri"/>
          <w:sz w:val="22"/>
        </w:rPr>
        <w:t xml:space="preserve">Jörg Dreger </w:t>
      </w:r>
      <w:r w:rsidR="0066425D">
        <w:rPr>
          <w:rFonts w:ascii="Calibri" w:hAnsi="Calibri"/>
          <w:sz w:val="22"/>
        </w:rPr>
        <w:t xml:space="preserve">(Geschäftsführender Gesellschafter, Dreger Group) </w:t>
      </w:r>
      <w:r>
        <w:rPr>
          <w:rFonts w:ascii="Calibri" w:hAnsi="Calibri"/>
          <w:sz w:val="22"/>
        </w:rPr>
        <w:t xml:space="preserve">machte im Anschluss an diese Vorträge geltend, wie sehr die heutige Situation auf beiden Seiten durch Ängste bestimmt sei, die gerade durch die heute vorherrschende Informationsflut noch zusätzlich angefacht würden. Diese Ängste, so Dreger, müssten dringend analysiert und transparent gemacht werden, um besser zu verstehen, wie sie die </w:t>
      </w:r>
      <w:r w:rsidRPr="0007687B">
        <w:rPr>
          <w:rFonts w:ascii="Calibri" w:hAnsi="Calibri"/>
          <w:sz w:val="22"/>
        </w:rPr>
        <w:t>bisher</w:t>
      </w:r>
      <w:r w:rsidR="0007687B" w:rsidRPr="0007687B">
        <w:rPr>
          <w:rFonts w:ascii="Calibri" w:hAnsi="Calibri"/>
          <w:sz w:val="22"/>
        </w:rPr>
        <w:t>ige</w:t>
      </w:r>
      <w:r>
        <w:rPr>
          <w:rFonts w:ascii="Calibri" w:hAnsi="Calibri"/>
          <w:sz w:val="22"/>
        </w:rPr>
        <w:t xml:space="preserve"> Politik beeinflusst haben. Michael Eggert </w:t>
      </w:r>
      <w:r w:rsidR="0066425D">
        <w:rPr>
          <w:rFonts w:ascii="Calibri" w:hAnsi="Calibri"/>
          <w:sz w:val="22"/>
        </w:rPr>
        <w:t xml:space="preserve">(Referent </w:t>
      </w:r>
      <w:r w:rsidR="00501B23">
        <w:rPr>
          <w:rFonts w:ascii="Calibri" w:hAnsi="Calibri"/>
          <w:sz w:val="22"/>
        </w:rPr>
        <w:t xml:space="preserve">für </w:t>
      </w:r>
      <w:r w:rsidR="0066425D">
        <w:rPr>
          <w:rFonts w:ascii="Calibri" w:hAnsi="Calibri"/>
          <w:sz w:val="22"/>
        </w:rPr>
        <w:t xml:space="preserve">Bundesratskoordinierung und Politische Planung bei </w:t>
      </w:r>
      <w:r w:rsidR="00501B23">
        <w:rPr>
          <w:rFonts w:ascii="Calibri" w:hAnsi="Calibri"/>
          <w:sz w:val="22"/>
        </w:rPr>
        <w:t xml:space="preserve">der Berliner </w:t>
      </w:r>
      <w:r w:rsidR="0066425D">
        <w:rPr>
          <w:rFonts w:ascii="Calibri" w:hAnsi="Calibri"/>
          <w:sz w:val="22"/>
        </w:rPr>
        <w:t>Vertretung d</w:t>
      </w:r>
      <w:r w:rsidR="00501B23">
        <w:rPr>
          <w:rFonts w:ascii="Calibri" w:hAnsi="Calibri"/>
          <w:sz w:val="22"/>
        </w:rPr>
        <w:t>es Freistaates Sachsen</w:t>
      </w:r>
      <w:r w:rsidR="0066425D">
        <w:rPr>
          <w:rFonts w:ascii="Calibri" w:hAnsi="Calibri"/>
          <w:sz w:val="22"/>
        </w:rPr>
        <w:t xml:space="preserve">) </w:t>
      </w:r>
      <w:r>
        <w:rPr>
          <w:rFonts w:ascii="Calibri" w:hAnsi="Calibri"/>
          <w:sz w:val="22"/>
        </w:rPr>
        <w:t xml:space="preserve">erinnerte an die </w:t>
      </w:r>
      <w:r w:rsidR="00E874CB">
        <w:rPr>
          <w:rFonts w:ascii="Calibri" w:hAnsi="Calibri"/>
          <w:sz w:val="22"/>
        </w:rPr>
        <w:t>i</w:t>
      </w:r>
      <w:r w:rsidR="0066425D">
        <w:rPr>
          <w:rFonts w:ascii="Calibri" w:hAnsi="Calibri"/>
          <w:sz w:val="22"/>
        </w:rPr>
        <w:t>nnenpolitischen Probleme, die mit der Wiedervereinigung verbunden waren, wie zum Beispiel die tiefgreifenden ökonomischen Schwierigkeiten der</w:t>
      </w:r>
      <w:r>
        <w:rPr>
          <w:rFonts w:ascii="Calibri" w:hAnsi="Calibri"/>
          <w:sz w:val="22"/>
        </w:rPr>
        <w:t xml:space="preserve"> </w:t>
      </w:r>
      <w:r w:rsidR="00501B23">
        <w:rPr>
          <w:rFonts w:ascii="Calibri" w:hAnsi="Calibri"/>
          <w:sz w:val="22"/>
        </w:rPr>
        <w:t>neuen Bundesländer in Folge</w:t>
      </w:r>
      <w:r>
        <w:rPr>
          <w:rFonts w:ascii="Calibri" w:hAnsi="Calibri"/>
          <w:sz w:val="22"/>
        </w:rPr>
        <w:t xml:space="preserve"> der W</w:t>
      </w:r>
      <w:r w:rsidR="0066425D">
        <w:rPr>
          <w:rFonts w:ascii="Calibri" w:hAnsi="Calibri"/>
          <w:sz w:val="22"/>
        </w:rPr>
        <w:t>ährungsunion</w:t>
      </w:r>
      <w:r>
        <w:rPr>
          <w:rFonts w:ascii="Calibri" w:hAnsi="Calibri"/>
          <w:sz w:val="22"/>
        </w:rPr>
        <w:t xml:space="preserve">. Auch heute würden viele Ostdeutsche noch </w:t>
      </w:r>
      <w:r w:rsidR="00730290">
        <w:rPr>
          <w:rFonts w:ascii="Calibri" w:hAnsi="Calibri"/>
          <w:sz w:val="22"/>
        </w:rPr>
        <w:t xml:space="preserve">immer </w:t>
      </w:r>
      <w:r>
        <w:rPr>
          <w:rFonts w:ascii="Calibri" w:hAnsi="Calibri"/>
          <w:sz w:val="22"/>
        </w:rPr>
        <w:t xml:space="preserve">unterhalb ihrer Qualifikation arbeiten. Er äußerte sein Bedauern darüber, dass die DDR in der Öffentlichkeit ausschließlich als Unrechtsstaat wahrgenommen werde. Viele Ostdeutsche empfänden dies als </w:t>
      </w:r>
      <w:r w:rsidR="0066425D">
        <w:rPr>
          <w:rFonts w:ascii="Calibri" w:hAnsi="Calibri"/>
          <w:sz w:val="22"/>
        </w:rPr>
        <w:t>Abwertung ihrer Lebensleistung.</w:t>
      </w:r>
    </w:p>
    <w:p w:rsidR="00ED7A9E" w:rsidRDefault="00170530" w:rsidP="00B707CF">
      <w:pPr>
        <w:rPr>
          <w:rFonts w:ascii="Calibri" w:hAnsi="Calibri"/>
          <w:sz w:val="22"/>
        </w:rPr>
      </w:pPr>
      <w:r>
        <w:rPr>
          <w:rFonts w:ascii="Calibri" w:hAnsi="Calibri"/>
          <w:sz w:val="22"/>
        </w:rPr>
        <w:t xml:space="preserve">Ein deutscher Teilnehmer richtete an die russische </w:t>
      </w:r>
      <w:r w:rsidR="00E00F94">
        <w:rPr>
          <w:rFonts w:ascii="Calibri" w:hAnsi="Calibri"/>
          <w:sz w:val="22"/>
        </w:rPr>
        <w:t>Delegation</w:t>
      </w:r>
      <w:r>
        <w:rPr>
          <w:rFonts w:ascii="Calibri" w:hAnsi="Calibri"/>
          <w:sz w:val="22"/>
        </w:rPr>
        <w:t xml:space="preserve"> die Frage, warum viele Menschen in Russland den Zusammenbruch der Sowjetunion immer noch als die größte Katastrophe des 20. Jahrhunderts ansehen würden? Er </w:t>
      </w:r>
      <w:r w:rsidR="00ED7A9E">
        <w:rPr>
          <w:rFonts w:ascii="Calibri" w:hAnsi="Calibri"/>
          <w:sz w:val="22"/>
        </w:rPr>
        <w:t xml:space="preserve">machte </w:t>
      </w:r>
      <w:r>
        <w:rPr>
          <w:rFonts w:ascii="Calibri" w:hAnsi="Calibri"/>
          <w:sz w:val="22"/>
        </w:rPr>
        <w:t xml:space="preserve">außerdem </w:t>
      </w:r>
      <w:r w:rsidR="00ED7A9E">
        <w:rPr>
          <w:rFonts w:ascii="Calibri" w:hAnsi="Calibri"/>
          <w:sz w:val="22"/>
        </w:rPr>
        <w:t>in</w:t>
      </w:r>
      <w:r w:rsidR="00A17EEE">
        <w:rPr>
          <w:rFonts w:ascii="Calibri" w:hAnsi="Calibri"/>
          <w:sz w:val="22"/>
        </w:rPr>
        <w:t xml:space="preserve"> Bezug auf die von Herrn </w:t>
      </w:r>
      <w:proofErr w:type="spellStart"/>
      <w:r w:rsidR="00A17EEE">
        <w:rPr>
          <w:rFonts w:ascii="Calibri" w:hAnsi="Calibri"/>
          <w:sz w:val="22"/>
        </w:rPr>
        <w:t>Meschujew</w:t>
      </w:r>
      <w:proofErr w:type="spellEnd"/>
      <w:r w:rsidR="00A17EEE">
        <w:rPr>
          <w:rFonts w:ascii="Calibri" w:hAnsi="Calibri"/>
          <w:sz w:val="22"/>
        </w:rPr>
        <w:t xml:space="preserve"> angeführte</w:t>
      </w:r>
      <w:r w:rsidR="00ED7A9E">
        <w:rPr>
          <w:rFonts w:ascii="Calibri" w:hAnsi="Calibri"/>
          <w:sz w:val="22"/>
        </w:rPr>
        <w:t xml:space="preserve">n historischen Parallelen </w:t>
      </w:r>
      <w:r w:rsidR="00A17EEE">
        <w:rPr>
          <w:rFonts w:ascii="Calibri" w:hAnsi="Calibri"/>
          <w:sz w:val="22"/>
        </w:rPr>
        <w:t>geltend</w:t>
      </w:r>
      <w:r w:rsidR="00E16A98">
        <w:rPr>
          <w:rFonts w:ascii="Calibri" w:hAnsi="Calibri"/>
          <w:sz w:val="22"/>
        </w:rPr>
        <w:t xml:space="preserve">, dass man </w:t>
      </w:r>
      <w:r w:rsidR="0066425D">
        <w:rPr>
          <w:rFonts w:ascii="Calibri" w:hAnsi="Calibri"/>
          <w:sz w:val="22"/>
        </w:rPr>
        <w:t>sich in der deutschen</w:t>
      </w:r>
      <w:r w:rsidR="00E16A98">
        <w:rPr>
          <w:rFonts w:ascii="Calibri" w:hAnsi="Calibri"/>
          <w:sz w:val="22"/>
        </w:rPr>
        <w:t xml:space="preserve"> </w:t>
      </w:r>
      <w:r w:rsidR="00336940">
        <w:rPr>
          <w:rFonts w:ascii="Calibri" w:hAnsi="Calibri"/>
          <w:sz w:val="22"/>
        </w:rPr>
        <w:t xml:space="preserve">im Gegensatz zur russischen </w:t>
      </w:r>
      <w:r w:rsidR="0066425D">
        <w:rPr>
          <w:rFonts w:ascii="Calibri" w:hAnsi="Calibri"/>
          <w:sz w:val="22"/>
        </w:rPr>
        <w:t xml:space="preserve">Diplomatie </w:t>
      </w:r>
      <w:r w:rsidR="00E16A98">
        <w:rPr>
          <w:rFonts w:ascii="Calibri" w:hAnsi="Calibri"/>
          <w:sz w:val="22"/>
        </w:rPr>
        <w:t>nicht</w:t>
      </w:r>
      <w:r w:rsidR="004131F9">
        <w:rPr>
          <w:rFonts w:ascii="Calibri" w:hAnsi="Calibri"/>
          <w:sz w:val="22"/>
        </w:rPr>
        <w:t xml:space="preserve"> mehr</w:t>
      </w:r>
      <w:r w:rsidR="00E16A98">
        <w:rPr>
          <w:rFonts w:ascii="Calibri" w:hAnsi="Calibri"/>
          <w:sz w:val="22"/>
        </w:rPr>
        <w:t xml:space="preserve"> so stark auf die Geschichte des 19. Jahrhunderts beziehen wolle, da man </w:t>
      </w:r>
      <w:r w:rsidR="0066425D">
        <w:rPr>
          <w:rFonts w:ascii="Calibri" w:hAnsi="Calibri"/>
          <w:sz w:val="22"/>
        </w:rPr>
        <w:t xml:space="preserve">der Ansicht sei, dass man </w:t>
      </w:r>
      <w:r w:rsidR="00E16A98">
        <w:rPr>
          <w:rFonts w:ascii="Calibri" w:hAnsi="Calibri"/>
          <w:sz w:val="22"/>
        </w:rPr>
        <w:t>nun in einer anderen Zeit lebe.</w:t>
      </w:r>
      <w:r w:rsidR="00B37775">
        <w:rPr>
          <w:rFonts w:ascii="Calibri" w:hAnsi="Calibri"/>
          <w:sz w:val="22"/>
        </w:rPr>
        <w:t xml:space="preserve"> Diese Haltung wurde von einem russischen Teilnehmer</w:t>
      </w:r>
      <w:r w:rsidR="0066425D">
        <w:rPr>
          <w:rFonts w:ascii="Calibri" w:hAnsi="Calibri"/>
          <w:sz w:val="22"/>
        </w:rPr>
        <w:t xml:space="preserve"> ausdrücklich unterstützt, allerdings </w:t>
      </w:r>
      <w:r w:rsidR="00B37775">
        <w:rPr>
          <w:rFonts w:ascii="Calibri" w:hAnsi="Calibri"/>
          <w:sz w:val="22"/>
        </w:rPr>
        <w:t>von einem deutschen</w:t>
      </w:r>
      <w:r w:rsidR="0066425D">
        <w:rPr>
          <w:rFonts w:ascii="Calibri" w:hAnsi="Calibri"/>
          <w:sz w:val="22"/>
        </w:rPr>
        <w:t xml:space="preserve"> </w:t>
      </w:r>
      <w:r>
        <w:rPr>
          <w:rFonts w:ascii="Calibri" w:hAnsi="Calibri"/>
          <w:sz w:val="22"/>
        </w:rPr>
        <w:t>kritisiert.</w:t>
      </w:r>
    </w:p>
    <w:p w:rsidR="002636E4" w:rsidRDefault="00CF15E2" w:rsidP="00991AD9">
      <w:pPr>
        <w:rPr>
          <w:rFonts w:ascii="Calibri" w:hAnsi="Calibri"/>
          <w:sz w:val="22"/>
        </w:rPr>
      </w:pPr>
      <w:r>
        <w:rPr>
          <w:rFonts w:ascii="Calibri" w:hAnsi="Calibri"/>
          <w:sz w:val="22"/>
        </w:rPr>
        <w:t xml:space="preserve">Dr. </w:t>
      </w:r>
      <w:r w:rsidR="00E16A98">
        <w:rPr>
          <w:rFonts w:ascii="Calibri" w:hAnsi="Calibri"/>
          <w:sz w:val="22"/>
        </w:rPr>
        <w:t xml:space="preserve">Igor </w:t>
      </w:r>
      <w:proofErr w:type="spellStart"/>
      <w:r w:rsidR="00E16A98">
        <w:rPr>
          <w:rFonts w:ascii="Calibri" w:hAnsi="Calibri"/>
          <w:sz w:val="22"/>
        </w:rPr>
        <w:t>Gretzkij</w:t>
      </w:r>
      <w:proofErr w:type="spellEnd"/>
      <w:r w:rsidR="00E16A98">
        <w:rPr>
          <w:rFonts w:ascii="Calibri" w:hAnsi="Calibri"/>
          <w:sz w:val="22"/>
        </w:rPr>
        <w:t xml:space="preserve"> (</w:t>
      </w:r>
      <w:r w:rsidR="00D5597D">
        <w:rPr>
          <w:rFonts w:ascii="Calibri" w:hAnsi="Calibri"/>
          <w:sz w:val="22"/>
        </w:rPr>
        <w:t xml:space="preserve">Fakultät für Internationale Beziehungen an der </w:t>
      </w:r>
      <w:r w:rsidR="00E16A98">
        <w:rPr>
          <w:rFonts w:ascii="Calibri" w:hAnsi="Calibri"/>
          <w:sz w:val="22"/>
        </w:rPr>
        <w:t xml:space="preserve">Universität Sankt Petersburg) machte geltend, dass die Beziehungen Russlands zur EU unverzichtbar seien und nicht einfach durch Beziehungen zu China ersetzt werden könnten. </w:t>
      </w:r>
      <w:r w:rsidR="006B0040">
        <w:rPr>
          <w:rFonts w:ascii="Calibri" w:hAnsi="Calibri"/>
          <w:sz w:val="22"/>
        </w:rPr>
        <w:t xml:space="preserve">Zudem sei Russland von der EU viel abhängiger als diese von Russland. Dem widersprach </w:t>
      </w:r>
      <w:r w:rsidR="004131F9">
        <w:rPr>
          <w:rFonts w:ascii="Calibri" w:hAnsi="Calibri"/>
          <w:sz w:val="22"/>
        </w:rPr>
        <w:t xml:space="preserve">Frau Dr. </w:t>
      </w:r>
      <w:r w:rsidR="006B0040">
        <w:rPr>
          <w:rFonts w:ascii="Calibri" w:hAnsi="Calibri"/>
          <w:sz w:val="22"/>
        </w:rPr>
        <w:t>Ekaterina Timoschenkowa vom Moskauer Europa</w:t>
      </w:r>
      <w:r w:rsidR="00D5659E">
        <w:rPr>
          <w:rFonts w:ascii="Calibri" w:hAnsi="Calibri"/>
          <w:sz w:val="22"/>
        </w:rPr>
        <w:t>-</w:t>
      </w:r>
      <w:r w:rsidR="006B0040">
        <w:rPr>
          <w:rFonts w:ascii="Calibri" w:hAnsi="Calibri"/>
          <w:sz w:val="22"/>
        </w:rPr>
        <w:t>Institut. Die Abhängigkeit zwischen der EU und Russland sei gegensei</w:t>
      </w:r>
      <w:r w:rsidR="00D67692">
        <w:rPr>
          <w:rFonts w:ascii="Calibri" w:hAnsi="Calibri"/>
          <w:sz w:val="22"/>
        </w:rPr>
        <w:t>tiger Natur. Frau Timoschenkowa</w:t>
      </w:r>
      <w:r w:rsidR="00D5597D">
        <w:rPr>
          <w:rFonts w:ascii="Calibri" w:hAnsi="Calibri"/>
          <w:sz w:val="22"/>
        </w:rPr>
        <w:t xml:space="preserve"> </w:t>
      </w:r>
      <w:r w:rsidR="006B0040">
        <w:rPr>
          <w:rFonts w:ascii="Calibri" w:hAnsi="Calibri"/>
          <w:sz w:val="22"/>
        </w:rPr>
        <w:t>kritisierte</w:t>
      </w:r>
      <w:r w:rsidR="004131F9">
        <w:rPr>
          <w:rFonts w:ascii="Calibri" w:hAnsi="Calibri"/>
          <w:sz w:val="22"/>
        </w:rPr>
        <w:t xml:space="preserve"> zudem</w:t>
      </w:r>
      <w:r w:rsidR="006B0040">
        <w:rPr>
          <w:rFonts w:ascii="Calibri" w:hAnsi="Calibri"/>
          <w:sz w:val="22"/>
        </w:rPr>
        <w:t>, dass die gegenwärtige Poli</w:t>
      </w:r>
      <w:r w:rsidR="004131F9">
        <w:rPr>
          <w:rFonts w:ascii="Calibri" w:hAnsi="Calibri"/>
          <w:sz w:val="22"/>
        </w:rPr>
        <w:t>tik immer noch von Stereotypen bestimmt</w:t>
      </w:r>
      <w:r w:rsidR="006B0040">
        <w:rPr>
          <w:rFonts w:ascii="Calibri" w:hAnsi="Calibri"/>
          <w:sz w:val="22"/>
        </w:rPr>
        <w:t xml:space="preserve"> </w:t>
      </w:r>
      <w:r w:rsidR="00C206C0">
        <w:rPr>
          <w:rFonts w:ascii="Calibri" w:hAnsi="Calibri"/>
          <w:sz w:val="22"/>
        </w:rPr>
        <w:t>werde</w:t>
      </w:r>
      <w:r w:rsidR="006B0040">
        <w:rPr>
          <w:rFonts w:ascii="Calibri" w:hAnsi="Calibri"/>
          <w:sz w:val="22"/>
        </w:rPr>
        <w:t>, die teilw</w:t>
      </w:r>
      <w:r w:rsidR="004131F9">
        <w:rPr>
          <w:rFonts w:ascii="Calibri" w:hAnsi="Calibri"/>
          <w:sz w:val="22"/>
        </w:rPr>
        <w:t>eise schon Jahrhunderte alt seien</w:t>
      </w:r>
      <w:r w:rsidR="006B0040">
        <w:rPr>
          <w:rFonts w:ascii="Calibri" w:hAnsi="Calibri"/>
          <w:sz w:val="22"/>
        </w:rPr>
        <w:t>. Vor der Ukrainekrise</w:t>
      </w:r>
      <w:r w:rsidR="004131F9">
        <w:rPr>
          <w:rFonts w:ascii="Calibri" w:hAnsi="Calibri"/>
          <w:sz w:val="22"/>
        </w:rPr>
        <w:t xml:space="preserve"> hätte es </w:t>
      </w:r>
      <w:r w:rsidR="00D5659E">
        <w:rPr>
          <w:rFonts w:ascii="Calibri" w:hAnsi="Calibri"/>
          <w:sz w:val="22"/>
        </w:rPr>
        <w:t xml:space="preserve">für Europa und Russland </w:t>
      </w:r>
      <w:r w:rsidR="006B0040">
        <w:rPr>
          <w:rFonts w:ascii="Calibri" w:hAnsi="Calibri"/>
          <w:sz w:val="22"/>
        </w:rPr>
        <w:t>die Möglichkeit</w:t>
      </w:r>
      <w:r w:rsidR="004131F9">
        <w:rPr>
          <w:rFonts w:ascii="Calibri" w:hAnsi="Calibri"/>
          <w:sz w:val="22"/>
        </w:rPr>
        <w:t xml:space="preserve"> gegeben</w:t>
      </w:r>
      <w:r w:rsidR="006B0040">
        <w:rPr>
          <w:rFonts w:ascii="Calibri" w:hAnsi="Calibri"/>
          <w:sz w:val="22"/>
        </w:rPr>
        <w:t>, den eurasischen Raum gemeinsam</w:t>
      </w:r>
      <w:r w:rsidR="00D5659E">
        <w:rPr>
          <w:rFonts w:ascii="Calibri" w:hAnsi="Calibri"/>
          <w:sz w:val="22"/>
        </w:rPr>
        <w:t xml:space="preserve"> zu</w:t>
      </w:r>
      <w:r w:rsidR="006B0040">
        <w:rPr>
          <w:rFonts w:ascii="Calibri" w:hAnsi="Calibri"/>
          <w:sz w:val="22"/>
        </w:rPr>
        <w:t xml:space="preserve"> gestalten. Diese Möglichkeit sei durch die </w:t>
      </w:r>
      <w:r w:rsidR="004131F9">
        <w:rPr>
          <w:rFonts w:ascii="Calibri" w:hAnsi="Calibri"/>
          <w:sz w:val="22"/>
        </w:rPr>
        <w:t xml:space="preserve">unreflektierte Vorherrschaft von </w:t>
      </w:r>
      <w:r w:rsidR="006B0040">
        <w:rPr>
          <w:rFonts w:ascii="Calibri" w:hAnsi="Calibri"/>
          <w:sz w:val="22"/>
        </w:rPr>
        <w:t>Stereotypen in der</w:t>
      </w:r>
      <w:r w:rsidR="00D5597D">
        <w:rPr>
          <w:rFonts w:ascii="Calibri" w:hAnsi="Calibri"/>
          <w:sz w:val="22"/>
        </w:rPr>
        <w:t xml:space="preserve"> gegenseitigen</w:t>
      </w:r>
      <w:r w:rsidR="006B0040">
        <w:rPr>
          <w:rFonts w:ascii="Calibri" w:hAnsi="Calibri"/>
          <w:sz w:val="22"/>
        </w:rPr>
        <w:t xml:space="preserve"> Wahrnehmung </w:t>
      </w:r>
      <w:r w:rsidR="004131F9">
        <w:rPr>
          <w:rFonts w:ascii="Calibri" w:hAnsi="Calibri"/>
          <w:sz w:val="22"/>
        </w:rPr>
        <w:t xml:space="preserve">leichtfertig </w:t>
      </w:r>
      <w:r w:rsidR="006B0040">
        <w:rPr>
          <w:rFonts w:ascii="Calibri" w:hAnsi="Calibri"/>
          <w:sz w:val="22"/>
        </w:rPr>
        <w:t xml:space="preserve">verspielt worden. </w:t>
      </w:r>
      <w:r w:rsidR="00336940">
        <w:rPr>
          <w:rFonts w:ascii="Calibri" w:hAnsi="Calibri"/>
          <w:sz w:val="22"/>
        </w:rPr>
        <w:t xml:space="preserve">Der Journalist Maksim </w:t>
      </w:r>
      <w:proofErr w:type="spellStart"/>
      <w:r w:rsidR="00336940">
        <w:rPr>
          <w:rFonts w:ascii="Calibri" w:hAnsi="Calibri"/>
          <w:sz w:val="22"/>
        </w:rPr>
        <w:t>Schewtschenko</w:t>
      </w:r>
      <w:proofErr w:type="spellEnd"/>
      <w:r w:rsidR="00336940">
        <w:rPr>
          <w:rFonts w:ascii="Calibri" w:hAnsi="Calibri"/>
          <w:sz w:val="22"/>
        </w:rPr>
        <w:t xml:space="preserve"> nahm eine positive Haltung zur deutschen Wiedervereinigung ein, zeigte aber seine Enttäuschung darüber, dass Deutschland und der Westen in den 90er Jahren die Oligarchen als Partner akzeptiert</w:t>
      </w:r>
      <w:r w:rsidR="00D5597D">
        <w:rPr>
          <w:rFonts w:ascii="Calibri" w:hAnsi="Calibri"/>
          <w:sz w:val="22"/>
        </w:rPr>
        <w:t xml:space="preserve"> haben</w:t>
      </w:r>
      <w:r w:rsidR="00336940">
        <w:rPr>
          <w:rFonts w:ascii="Calibri" w:hAnsi="Calibri"/>
          <w:sz w:val="22"/>
        </w:rPr>
        <w:t xml:space="preserve">, obwohl </w:t>
      </w:r>
      <w:r w:rsidR="00336940" w:rsidRPr="0007687B">
        <w:rPr>
          <w:rFonts w:ascii="Calibri" w:hAnsi="Calibri"/>
          <w:sz w:val="22"/>
        </w:rPr>
        <w:t xml:space="preserve">diese ihren Reichtum auf kriminellem Wege erworben hätten. </w:t>
      </w:r>
      <w:r w:rsidR="00BA020E" w:rsidRPr="0007687B">
        <w:rPr>
          <w:rFonts w:ascii="Calibri" w:hAnsi="Calibri"/>
          <w:sz w:val="22"/>
        </w:rPr>
        <w:t>Demokratie</w:t>
      </w:r>
      <w:r w:rsidR="00D5597D" w:rsidRPr="0007687B">
        <w:rPr>
          <w:rFonts w:ascii="Calibri" w:hAnsi="Calibri"/>
          <w:sz w:val="22"/>
        </w:rPr>
        <w:t xml:space="preserve">, so </w:t>
      </w:r>
      <w:proofErr w:type="spellStart"/>
      <w:r w:rsidR="00D5597D" w:rsidRPr="0007687B">
        <w:rPr>
          <w:rFonts w:ascii="Calibri" w:hAnsi="Calibri"/>
          <w:sz w:val="22"/>
        </w:rPr>
        <w:t>Schewtschenko</w:t>
      </w:r>
      <w:proofErr w:type="spellEnd"/>
      <w:r w:rsidR="00D5597D" w:rsidRPr="0007687B">
        <w:rPr>
          <w:rFonts w:ascii="Calibri" w:hAnsi="Calibri"/>
          <w:sz w:val="22"/>
        </w:rPr>
        <w:t>,</w:t>
      </w:r>
      <w:r w:rsidR="00BA020E" w:rsidRPr="0007687B">
        <w:rPr>
          <w:rFonts w:ascii="Calibri" w:hAnsi="Calibri"/>
          <w:sz w:val="22"/>
        </w:rPr>
        <w:t xml:space="preserve"> habe</w:t>
      </w:r>
      <w:r w:rsidR="002B5C3F" w:rsidRPr="0007687B">
        <w:rPr>
          <w:rFonts w:ascii="Calibri" w:hAnsi="Calibri"/>
          <w:sz w:val="22"/>
        </w:rPr>
        <w:t xml:space="preserve"> </w:t>
      </w:r>
      <w:r w:rsidR="00BA020E" w:rsidRPr="0007687B">
        <w:rPr>
          <w:rFonts w:ascii="Calibri" w:hAnsi="Calibri"/>
          <w:sz w:val="22"/>
        </w:rPr>
        <w:t>schließlich nicht nur etwas mit Wahlen, sondern auch mit Wohlstand</w:t>
      </w:r>
      <w:r w:rsidR="00730290">
        <w:rPr>
          <w:rFonts w:ascii="Calibri" w:hAnsi="Calibri"/>
          <w:sz w:val="22"/>
        </w:rPr>
        <w:t>s</w:t>
      </w:r>
      <w:r w:rsidR="00BA020E" w:rsidRPr="0007687B">
        <w:rPr>
          <w:rFonts w:ascii="Calibri" w:hAnsi="Calibri"/>
          <w:sz w:val="22"/>
        </w:rPr>
        <w:t xml:space="preserve">versteilung zu tun. Frau Marina </w:t>
      </w:r>
      <w:proofErr w:type="spellStart"/>
      <w:r w:rsidR="00BA020E" w:rsidRPr="0007687B">
        <w:rPr>
          <w:rFonts w:ascii="Calibri" w:hAnsi="Calibri"/>
          <w:sz w:val="22"/>
        </w:rPr>
        <w:t>Schischkina</w:t>
      </w:r>
      <w:proofErr w:type="spellEnd"/>
      <w:r w:rsidR="00BA020E" w:rsidRPr="0007687B">
        <w:rPr>
          <w:rFonts w:ascii="Calibri" w:hAnsi="Calibri"/>
          <w:sz w:val="22"/>
        </w:rPr>
        <w:t xml:space="preserve"> (Abgeordnete der Gesetzgebenden Versammlung</w:t>
      </w:r>
      <w:r w:rsidR="00A5611A" w:rsidRPr="0007687B">
        <w:rPr>
          <w:rFonts w:ascii="Calibri" w:hAnsi="Calibri"/>
          <w:sz w:val="22"/>
        </w:rPr>
        <w:t xml:space="preserve"> von St. Petersburg</w:t>
      </w:r>
      <w:r w:rsidR="00BA020E" w:rsidRPr="0007687B">
        <w:rPr>
          <w:rFonts w:ascii="Calibri" w:hAnsi="Calibri"/>
          <w:sz w:val="22"/>
        </w:rPr>
        <w:t xml:space="preserve">) </w:t>
      </w:r>
      <w:r w:rsidR="00AB1EBF" w:rsidRPr="0007687B">
        <w:rPr>
          <w:rFonts w:ascii="Calibri" w:hAnsi="Calibri"/>
          <w:sz w:val="22"/>
        </w:rPr>
        <w:t>beklagte auf der einen Seite die einseitige Berichterstattung in</w:t>
      </w:r>
      <w:r w:rsidR="0007308F" w:rsidRPr="0007687B">
        <w:rPr>
          <w:rFonts w:ascii="Calibri" w:hAnsi="Calibri"/>
          <w:sz w:val="22"/>
        </w:rPr>
        <w:t>nerhalb</w:t>
      </w:r>
      <w:r w:rsidR="00AB1EBF" w:rsidRPr="0007687B">
        <w:rPr>
          <w:rFonts w:ascii="Calibri" w:hAnsi="Calibri"/>
          <w:sz w:val="22"/>
        </w:rPr>
        <w:t xml:space="preserve"> Russland</w:t>
      </w:r>
      <w:r w:rsidR="00ED7A9E" w:rsidRPr="0007687B">
        <w:rPr>
          <w:rFonts w:ascii="Calibri" w:hAnsi="Calibri"/>
          <w:sz w:val="22"/>
        </w:rPr>
        <w:t>s</w:t>
      </w:r>
      <w:r w:rsidR="00AB1EBF" w:rsidRPr="0007687B">
        <w:rPr>
          <w:rFonts w:ascii="Calibri" w:hAnsi="Calibri"/>
          <w:sz w:val="22"/>
        </w:rPr>
        <w:t xml:space="preserve">, </w:t>
      </w:r>
      <w:r w:rsidR="0056356F" w:rsidRPr="0007687B">
        <w:rPr>
          <w:rFonts w:ascii="Calibri" w:hAnsi="Calibri"/>
          <w:sz w:val="22"/>
        </w:rPr>
        <w:t xml:space="preserve">die sie auch als Propaganda bezeichnete, </w:t>
      </w:r>
      <w:r w:rsidR="00BA020E" w:rsidRPr="0007687B">
        <w:rPr>
          <w:rFonts w:ascii="Calibri" w:hAnsi="Calibri"/>
          <w:sz w:val="22"/>
        </w:rPr>
        <w:t xml:space="preserve">warf </w:t>
      </w:r>
      <w:r w:rsidR="00AB1EBF" w:rsidRPr="0007687B">
        <w:rPr>
          <w:rFonts w:ascii="Calibri" w:hAnsi="Calibri"/>
          <w:sz w:val="22"/>
        </w:rPr>
        <w:t>aber auf der anderen Seite</w:t>
      </w:r>
      <w:r w:rsidR="0056356F" w:rsidRPr="0007687B">
        <w:rPr>
          <w:rFonts w:ascii="Calibri" w:hAnsi="Calibri"/>
          <w:sz w:val="22"/>
        </w:rPr>
        <w:t xml:space="preserve"> auch</w:t>
      </w:r>
      <w:r w:rsidR="00AB1EBF" w:rsidRPr="0007687B">
        <w:rPr>
          <w:rFonts w:ascii="Calibri" w:hAnsi="Calibri"/>
          <w:sz w:val="22"/>
        </w:rPr>
        <w:t xml:space="preserve"> </w:t>
      </w:r>
      <w:r w:rsidR="00BA020E" w:rsidRPr="0007687B">
        <w:rPr>
          <w:rFonts w:ascii="Calibri" w:hAnsi="Calibri"/>
          <w:sz w:val="22"/>
        </w:rPr>
        <w:t>die Frage auf, was gesch</w:t>
      </w:r>
      <w:r w:rsidR="0007687B">
        <w:rPr>
          <w:rFonts w:ascii="Calibri" w:hAnsi="Calibri"/>
          <w:sz w:val="22"/>
        </w:rPr>
        <w:t>ähe</w:t>
      </w:r>
      <w:r w:rsidR="00BA020E" w:rsidRPr="0007687B">
        <w:rPr>
          <w:rFonts w:ascii="Calibri" w:hAnsi="Calibri"/>
          <w:sz w:val="22"/>
        </w:rPr>
        <w:t>, wenn Putin zurücktreten würde. Es gäbe in Russland</w:t>
      </w:r>
      <w:r w:rsidR="00BA020E">
        <w:rPr>
          <w:rFonts w:ascii="Calibri" w:hAnsi="Calibri"/>
          <w:sz w:val="22"/>
        </w:rPr>
        <w:t xml:space="preserve"> nun einmal breite Gesellschaftsschichten, die sich noch an die Sowjetunion erinnern würde</w:t>
      </w:r>
      <w:r w:rsidR="00ED7A9E">
        <w:rPr>
          <w:rFonts w:ascii="Calibri" w:hAnsi="Calibri"/>
          <w:sz w:val="22"/>
        </w:rPr>
        <w:t>n</w:t>
      </w:r>
      <w:r w:rsidR="00BA020E">
        <w:rPr>
          <w:rFonts w:ascii="Calibri" w:hAnsi="Calibri"/>
          <w:sz w:val="22"/>
        </w:rPr>
        <w:t xml:space="preserve">. Man könne diese Menschen nicht einfach </w:t>
      </w:r>
      <w:r w:rsidR="00AB1EBF">
        <w:rPr>
          <w:rFonts w:ascii="Calibri" w:hAnsi="Calibri"/>
          <w:sz w:val="22"/>
        </w:rPr>
        <w:t xml:space="preserve">übergehen, sondern müsse sie auch politisch repräsentieren. </w:t>
      </w:r>
      <w:r w:rsidR="00AA78EC">
        <w:rPr>
          <w:rFonts w:ascii="Calibri" w:hAnsi="Calibri"/>
          <w:sz w:val="22"/>
        </w:rPr>
        <w:t xml:space="preserve">Frau </w:t>
      </w:r>
      <w:r w:rsidR="003F5CDC">
        <w:rPr>
          <w:rFonts w:ascii="Calibri" w:hAnsi="Calibri"/>
          <w:sz w:val="22"/>
        </w:rPr>
        <w:t xml:space="preserve">Marine </w:t>
      </w:r>
      <w:proofErr w:type="spellStart"/>
      <w:r w:rsidR="003F5CDC">
        <w:rPr>
          <w:rFonts w:ascii="Calibri" w:hAnsi="Calibri"/>
          <w:sz w:val="22"/>
        </w:rPr>
        <w:t>Voskanyan</w:t>
      </w:r>
      <w:proofErr w:type="spellEnd"/>
      <w:r w:rsidR="003F5CDC">
        <w:rPr>
          <w:rFonts w:ascii="Calibri" w:hAnsi="Calibri"/>
          <w:sz w:val="22"/>
        </w:rPr>
        <w:t xml:space="preserve"> (Redakteurin der Zeitschrift </w:t>
      </w:r>
      <w:proofErr w:type="spellStart"/>
      <w:r w:rsidR="0007308F">
        <w:rPr>
          <w:rFonts w:ascii="Calibri" w:hAnsi="Calibri"/>
          <w:sz w:val="22"/>
        </w:rPr>
        <w:t>O</w:t>
      </w:r>
      <w:r w:rsidR="003F5CDC">
        <w:rPr>
          <w:rFonts w:ascii="Calibri" w:hAnsi="Calibri"/>
          <w:sz w:val="22"/>
        </w:rPr>
        <w:t>dn</w:t>
      </w:r>
      <w:r w:rsidR="0007308F">
        <w:rPr>
          <w:rFonts w:ascii="Calibri" w:hAnsi="Calibri"/>
          <w:sz w:val="22"/>
        </w:rPr>
        <w:t>ako</w:t>
      </w:r>
      <w:proofErr w:type="spellEnd"/>
      <w:r w:rsidR="003F5CDC">
        <w:rPr>
          <w:rFonts w:ascii="Calibri" w:hAnsi="Calibri"/>
          <w:sz w:val="22"/>
        </w:rPr>
        <w:t xml:space="preserve">) </w:t>
      </w:r>
      <w:r w:rsidR="00A4287D">
        <w:rPr>
          <w:rFonts w:ascii="Calibri" w:hAnsi="Calibri"/>
          <w:sz w:val="22"/>
        </w:rPr>
        <w:t>erinnerte daran</w:t>
      </w:r>
      <w:r w:rsidR="003F5CDC">
        <w:rPr>
          <w:rFonts w:ascii="Calibri" w:hAnsi="Calibri"/>
          <w:sz w:val="22"/>
        </w:rPr>
        <w:t xml:space="preserve">, </w:t>
      </w:r>
      <w:r w:rsidR="002636E4">
        <w:rPr>
          <w:rFonts w:ascii="Calibri" w:hAnsi="Calibri"/>
          <w:sz w:val="22"/>
        </w:rPr>
        <w:t xml:space="preserve">dass </w:t>
      </w:r>
      <w:r w:rsidR="00A4287D">
        <w:rPr>
          <w:rFonts w:ascii="Calibri" w:hAnsi="Calibri"/>
          <w:sz w:val="22"/>
        </w:rPr>
        <w:t xml:space="preserve">in den vergangenen 25 Jahren </w:t>
      </w:r>
      <w:r w:rsidR="002636E4">
        <w:rPr>
          <w:rFonts w:ascii="Calibri" w:hAnsi="Calibri"/>
          <w:sz w:val="22"/>
        </w:rPr>
        <w:t xml:space="preserve">sehr viel Vertrauen </w:t>
      </w:r>
      <w:r w:rsidR="00A5611A">
        <w:rPr>
          <w:rFonts w:ascii="Calibri" w:hAnsi="Calibri"/>
          <w:sz w:val="22"/>
        </w:rPr>
        <w:t xml:space="preserve">nicht zuletzt </w:t>
      </w:r>
      <w:r w:rsidR="002636E4">
        <w:rPr>
          <w:rFonts w:ascii="Calibri" w:hAnsi="Calibri"/>
          <w:sz w:val="22"/>
        </w:rPr>
        <w:t xml:space="preserve">durch die </w:t>
      </w:r>
      <w:r w:rsidR="00A5611A">
        <w:rPr>
          <w:rFonts w:ascii="Calibri" w:hAnsi="Calibri"/>
          <w:sz w:val="22"/>
        </w:rPr>
        <w:t xml:space="preserve">in </w:t>
      </w:r>
      <w:r w:rsidR="002636E4">
        <w:rPr>
          <w:rFonts w:ascii="Calibri" w:hAnsi="Calibri"/>
          <w:sz w:val="22"/>
        </w:rPr>
        <w:t>der westlichen Außenpolitik</w:t>
      </w:r>
      <w:r w:rsidR="00D5597D">
        <w:rPr>
          <w:rFonts w:ascii="Calibri" w:hAnsi="Calibri"/>
          <w:sz w:val="22"/>
        </w:rPr>
        <w:t xml:space="preserve"> vorhandenen Doppelstandards</w:t>
      </w:r>
      <w:r w:rsidR="002636E4">
        <w:rPr>
          <w:rFonts w:ascii="Calibri" w:hAnsi="Calibri"/>
          <w:sz w:val="22"/>
        </w:rPr>
        <w:t xml:space="preserve"> </w:t>
      </w:r>
      <w:r w:rsidR="00A5611A">
        <w:rPr>
          <w:rFonts w:ascii="Calibri" w:hAnsi="Calibri"/>
          <w:sz w:val="22"/>
        </w:rPr>
        <w:t>verlor</w:t>
      </w:r>
      <w:r w:rsidR="00E929F2">
        <w:rPr>
          <w:rFonts w:ascii="Calibri" w:hAnsi="Calibri"/>
          <w:sz w:val="22"/>
        </w:rPr>
        <w:t>en gegangen sei</w:t>
      </w:r>
      <w:r w:rsidR="002636E4">
        <w:rPr>
          <w:rFonts w:ascii="Calibri" w:hAnsi="Calibri"/>
          <w:sz w:val="22"/>
        </w:rPr>
        <w:t xml:space="preserve">. Sie </w:t>
      </w:r>
      <w:r w:rsidR="00D5597D">
        <w:rPr>
          <w:rFonts w:ascii="Calibri" w:hAnsi="Calibri"/>
          <w:sz w:val="22"/>
        </w:rPr>
        <w:t xml:space="preserve">erwähnte als Beispiel hierfür </w:t>
      </w:r>
      <w:r w:rsidR="002636E4">
        <w:rPr>
          <w:rFonts w:ascii="Calibri" w:hAnsi="Calibri"/>
          <w:sz w:val="22"/>
        </w:rPr>
        <w:t xml:space="preserve">den Irak, in dem es nach dem </w:t>
      </w:r>
      <w:r w:rsidR="00855223">
        <w:rPr>
          <w:rFonts w:ascii="Calibri" w:hAnsi="Calibri"/>
          <w:sz w:val="22"/>
        </w:rPr>
        <w:t>US-</w:t>
      </w:r>
      <w:r w:rsidR="002636E4">
        <w:rPr>
          <w:rFonts w:ascii="Calibri" w:hAnsi="Calibri"/>
          <w:sz w:val="22"/>
        </w:rPr>
        <w:t>amerikanischen Einmarsch zu schwersten Mensche</w:t>
      </w:r>
      <w:r w:rsidR="00E929F2">
        <w:rPr>
          <w:rFonts w:ascii="Calibri" w:hAnsi="Calibri"/>
          <w:sz w:val="22"/>
        </w:rPr>
        <w:t>nrechtsverletzungen gekommen</w:t>
      </w:r>
      <w:r w:rsidR="00D5597D">
        <w:rPr>
          <w:rFonts w:ascii="Calibri" w:hAnsi="Calibri"/>
          <w:sz w:val="22"/>
        </w:rPr>
        <w:t xml:space="preserve"> </w:t>
      </w:r>
      <w:r w:rsidR="00501B23">
        <w:rPr>
          <w:rFonts w:ascii="Calibri" w:hAnsi="Calibri"/>
          <w:sz w:val="22"/>
        </w:rPr>
        <w:t>ist</w:t>
      </w:r>
      <w:r w:rsidR="002636E4">
        <w:rPr>
          <w:rFonts w:ascii="Calibri" w:hAnsi="Calibri"/>
          <w:sz w:val="22"/>
        </w:rPr>
        <w:t xml:space="preserve">. Auch der Brand des Gewerkschaftshauses in Odessa vom 2. Mai </w:t>
      </w:r>
      <w:r w:rsidR="00730290">
        <w:rPr>
          <w:rFonts w:ascii="Calibri" w:hAnsi="Calibri"/>
          <w:sz w:val="22"/>
        </w:rPr>
        <w:t>2014</w:t>
      </w:r>
      <w:r w:rsidR="00E929F2">
        <w:rPr>
          <w:rFonts w:ascii="Calibri" w:hAnsi="Calibri"/>
          <w:sz w:val="22"/>
        </w:rPr>
        <w:t xml:space="preserve"> </w:t>
      </w:r>
      <w:r w:rsidR="002636E4">
        <w:rPr>
          <w:rFonts w:ascii="Calibri" w:hAnsi="Calibri"/>
          <w:sz w:val="22"/>
        </w:rPr>
        <w:t>sei</w:t>
      </w:r>
      <w:r w:rsidR="00D5597D">
        <w:rPr>
          <w:rFonts w:ascii="Calibri" w:hAnsi="Calibri"/>
          <w:sz w:val="22"/>
        </w:rPr>
        <w:t xml:space="preserve"> in dieser Hinsicht bezeichnend, da </w:t>
      </w:r>
      <w:r w:rsidR="00991AD9">
        <w:rPr>
          <w:rFonts w:ascii="Calibri" w:hAnsi="Calibri"/>
          <w:sz w:val="22"/>
        </w:rPr>
        <w:t>das</w:t>
      </w:r>
      <w:r w:rsidR="00D5597D">
        <w:rPr>
          <w:rFonts w:ascii="Calibri" w:hAnsi="Calibri"/>
          <w:sz w:val="22"/>
        </w:rPr>
        <w:t xml:space="preserve"> Verbrechen</w:t>
      </w:r>
      <w:r w:rsidR="00E929F2">
        <w:rPr>
          <w:rFonts w:ascii="Calibri" w:hAnsi="Calibri"/>
          <w:sz w:val="22"/>
        </w:rPr>
        <w:t xml:space="preserve"> von der prowestlichen ukrainischen Regierung</w:t>
      </w:r>
      <w:r w:rsidR="002636E4">
        <w:rPr>
          <w:rFonts w:ascii="Calibri" w:hAnsi="Calibri"/>
          <w:sz w:val="22"/>
        </w:rPr>
        <w:t xml:space="preserve"> </w:t>
      </w:r>
      <w:r w:rsidR="008A2276">
        <w:rPr>
          <w:rFonts w:ascii="Calibri" w:hAnsi="Calibri"/>
          <w:sz w:val="22"/>
        </w:rPr>
        <w:t xml:space="preserve">bisher </w:t>
      </w:r>
      <w:r w:rsidR="002636E4">
        <w:rPr>
          <w:rFonts w:ascii="Calibri" w:hAnsi="Calibri"/>
          <w:sz w:val="22"/>
        </w:rPr>
        <w:t>nicht aufgeklärt</w:t>
      </w:r>
      <w:r w:rsidR="00E929F2">
        <w:rPr>
          <w:rFonts w:ascii="Calibri" w:hAnsi="Calibri"/>
          <w:sz w:val="22"/>
        </w:rPr>
        <w:t xml:space="preserve"> w</w:t>
      </w:r>
      <w:r w:rsidR="00AA78EC">
        <w:rPr>
          <w:rFonts w:ascii="Calibri" w:hAnsi="Calibri"/>
          <w:sz w:val="22"/>
        </w:rPr>
        <w:t xml:space="preserve">orden </w:t>
      </w:r>
      <w:r w:rsidR="00501B23">
        <w:rPr>
          <w:rFonts w:ascii="Calibri" w:hAnsi="Calibri"/>
          <w:sz w:val="22"/>
        </w:rPr>
        <w:t>ist</w:t>
      </w:r>
      <w:r w:rsidR="002636E4">
        <w:rPr>
          <w:rFonts w:ascii="Calibri" w:hAnsi="Calibri"/>
          <w:sz w:val="22"/>
        </w:rPr>
        <w:t xml:space="preserve">. Man würde einfach </w:t>
      </w:r>
      <w:r w:rsidR="00730290">
        <w:rPr>
          <w:rFonts w:ascii="Calibri" w:hAnsi="Calibri"/>
          <w:sz w:val="22"/>
        </w:rPr>
        <w:t>konstatieren</w:t>
      </w:r>
      <w:r w:rsidR="002636E4">
        <w:rPr>
          <w:rFonts w:ascii="Calibri" w:hAnsi="Calibri"/>
          <w:sz w:val="22"/>
        </w:rPr>
        <w:t xml:space="preserve">, keine Schuldigen finden </w:t>
      </w:r>
      <w:r w:rsidR="00730290">
        <w:rPr>
          <w:rFonts w:ascii="Calibri" w:hAnsi="Calibri"/>
          <w:sz w:val="22"/>
        </w:rPr>
        <w:t xml:space="preserve">zu </w:t>
      </w:r>
      <w:r w:rsidR="002636E4">
        <w:rPr>
          <w:rFonts w:ascii="Calibri" w:hAnsi="Calibri"/>
          <w:sz w:val="22"/>
        </w:rPr>
        <w:t>könne</w:t>
      </w:r>
      <w:r w:rsidR="00991AD9">
        <w:rPr>
          <w:rFonts w:ascii="Calibri" w:hAnsi="Calibri"/>
          <w:sz w:val="22"/>
        </w:rPr>
        <w:t>n</w:t>
      </w:r>
      <w:r w:rsidR="002636E4">
        <w:rPr>
          <w:rFonts w:ascii="Calibri" w:hAnsi="Calibri"/>
          <w:sz w:val="22"/>
        </w:rPr>
        <w:t xml:space="preserve">. </w:t>
      </w:r>
      <w:r w:rsidR="00501B23">
        <w:rPr>
          <w:rFonts w:ascii="Calibri" w:hAnsi="Calibri"/>
          <w:sz w:val="22"/>
        </w:rPr>
        <w:t>Diese Doppelstandards</w:t>
      </w:r>
      <w:r w:rsidR="002636E4">
        <w:rPr>
          <w:rFonts w:ascii="Calibri" w:hAnsi="Calibri"/>
          <w:sz w:val="22"/>
        </w:rPr>
        <w:t xml:space="preserve"> </w:t>
      </w:r>
      <w:r w:rsidR="00D5597D">
        <w:rPr>
          <w:rFonts w:ascii="Calibri" w:hAnsi="Calibri"/>
          <w:sz w:val="22"/>
        </w:rPr>
        <w:t xml:space="preserve">haben dazu geführt, dass </w:t>
      </w:r>
      <w:r w:rsidR="008A2276">
        <w:rPr>
          <w:rFonts w:ascii="Calibri" w:hAnsi="Calibri"/>
          <w:sz w:val="22"/>
        </w:rPr>
        <w:t xml:space="preserve">früher vorhandenes </w:t>
      </w:r>
      <w:r w:rsidR="002636E4">
        <w:rPr>
          <w:rFonts w:ascii="Calibri" w:hAnsi="Calibri"/>
          <w:sz w:val="22"/>
        </w:rPr>
        <w:t>Vertrauen untergraben</w:t>
      </w:r>
      <w:r w:rsidR="00AA78EC">
        <w:rPr>
          <w:rFonts w:ascii="Calibri" w:hAnsi="Calibri"/>
          <w:sz w:val="22"/>
        </w:rPr>
        <w:t xml:space="preserve"> wu</w:t>
      </w:r>
      <w:r w:rsidR="00D5597D">
        <w:rPr>
          <w:rFonts w:ascii="Calibri" w:hAnsi="Calibri"/>
          <w:sz w:val="22"/>
        </w:rPr>
        <w:t>rde</w:t>
      </w:r>
      <w:r w:rsidR="002636E4">
        <w:rPr>
          <w:rFonts w:ascii="Calibri" w:hAnsi="Calibri"/>
          <w:sz w:val="22"/>
        </w:rPr>
        <w:t xml:space="preserve">. Frau </w:t>
      </w:r>
      <w:proofErr w:type="spellStart"/>
      <w:r w:rsidR="002636E4">
        <w:rPr>
          <w:rFonts w:ascii="Calibri" w:hAnsi="Calibri"/>
          <w:sz w:val="22"/>
        </w:rPr>
        <w:t>Voskanyan</w:t>
      </w:r>
      <w:proofErr w:type="spellEnd"/>
      <w:r w:rsidR="002636E4">
        <w:rPr>
          <w:rFonts w:ascii="Calibri" w:hAnsi="Calibri"/>
          <w:sz w:val="22"/>
        </w:rPr>
        <w:t xml:space="preserve"> richtete an die deutschen Teilnehmer die Frage, </w:t>
      </w:r>
      <w:r w:rsidR="00991AD9">
        <w:rPr>
          <w:rFonts w:ascii="Calibri" w:hAnsi="Calibri"/>
          <w:sz w:val="22"/>
        </w:rPr>
        <w:t xml:space="preserve">weshalb </w:t>
      </w:r>
      <w:r w:rsidR="002636E4">
        <w:rPr>
          <w:rFonts w:ascii="Calibri" w:hAnsi="Calibri"/>
          <w:sz w:val="22"/>
        </w:rPr>
        <w:t xml:space="preserve">es in Deutschland so wenig ernstgemeinte Versuche gäbe, Russland zu verstehen. </w:t>
      </w:r>
    </w:p>
    <w:p w:rsidR="00A5611A" w:rsidRDefault="00A5611A" w:rsidP="00B707CF">
      <w:pPr>
        <w:rPr>
          <w:rFonts w:ascii="Calibri" w:hAnsi="Calibri"/>
          <w:sz w:val="22"/>
        </w:rPr>
      </w:pPr>
    </w:p>
    <w:p w:rsidR="003F5CDC" w:rsidRDefault="0007308F" w:rsidP="00991AD9">
      <w:pPr>
        <w:rPr>
          <w:rFonts w:ascii="Calibri" w:hAnsi="Calibri"/>
          <w:sz w:val="22"/>
        </w:rPr>
      </w:pPr>
      <w:r>
        <w:rPr>
          <w:rFonts w:ascii="Calibri" w:hAnsi="Calibri"/>
          <w:sz w:val="22"/>
        </w:rPr>
        <w:t>Im zweiten Panel diskutierten die Teilnehmer die</w:t>
      </w:r>
      <w:r w:rsidR="008A2276">
        <w:rPr>
          <w:rFonts w:ascii="Calibri" w:hAnsi="Calibri"/>
          <w:sz w:val="22"/>
        </w:rPr>
        <w:t xml:space="preserve"> Frage</w:t>
      </w:r>
      <w:r w:rsidR="00366ED2">
        <w:rPr>
          <w:rFonts w:ascii="Calibri" w:hAnsi="Calibri"/>
          <w:sz w:val="22"/>
        </w:rPr>
        <w:t>stellung</w:t>
      </w:r>
      <w:r w:rsidR="008A2276">
        <w:rPr>
          <w:rFonts w:ascii="Calibri" w:hAnsi="Calibri"/>
          <w:sz w:val="22"/>
        </w:rPr>
        <w:t>, welche Zukunftserwartungen beide</w:t>
      </w:r>
      <w:r>
        <w:rPr>
          <w:rFonts w:ascii="Calibri" w:hAnsi="Calibri"/>
          <w:sz w:val="22"/>
        </w:rPr>
        <w:t xml:space="preserve"> Völker</w:t>
      </w:r>
      <w:r w:rsidR="008A2276">
        <w:rPr>
          <w:rFonts w:ascii="Calibri" w:hAnsi="Calibri"/>
          <w:sz w:val="22"/>
        </w:rPr>
        <w:t xml:space="preserve"> aneinander richten würden </w:t>
      </w:r>
      <w:r w:rsidR="0056356F">
        <w:rPr>
          <w:rFonts w:ascii="Calibri" w:hAnsi="Calibri"/>
          <w:sz w:val="22"/>
        </w:rPr>
        <w:t>sowie</w:t>
      </w:r>
      <w:r w:rsidR="00366ED2">
        <w:rPr>
          <w:rFonts w:ascii="Calibri" w:hAnsi="Calibri"/>
          <w:sz w:val="22"/>
        </w:rPr>
        <w:t xml:space="preserve"> die offene Frage</w:t>
      </w:r>
      <w:r w:rsidR="0056356F">
        <w:rPr>
          <w:rFonts w:ascii="Calibri" w:hAnsi="Calibri"/>
          <w:sz w:val="22"/>
        </w:rPr>
        <w:t>,</w:t>
      </w:r>
      <w:r>
        <w:rPr>
          <w:rFonts w:ascii="Calibri" w:hAnsi="Calibri"/>
          <w:sz w:val="22"/>
        </w:rPr>
        <w:t xml:space="preserve"> ob derzeit noch eine str</w:t>
      </w:r>
      <w:r w:rsidR="004E06D7">
        <w:rPr>
          <w:rFonts w:ascii="Calibri" w:hAnsi="Calibri"/>
          <w:sz w:val="22"/>
        </w:rPr>
        <w:t>ategische P</w:t>
      </w:r>
      <w:r w:rsidR="0056356F">
        <w:rPr>
          <w:rFonts w:ascii="Calibri" w:hAnsi="Calibri"/>
          <w:sz w:val="22"/>
        </w:rPr>
        <w:t xml:space="preserve">artnerschaft </w:t>
      </w:r>
      <w:r w:rsidR="00ED7A9E">
        <w:rPr>
          <w:rFonts w:ascii="Calibri" w:hAnsi="Calibri"/>
          <w:sz w:val="22"/>
        </w:rPr>
        <w:t xml:space="preserve">zwischen Deutschland und Russland </w:t>
      </w:r>
      <w:r w:rsidR="0056356F">
        <w:rPr>
          <w:rFonts w:ascii="Calibri" w:hAnsi="Calibri"/>
          <w:sz w:val="22"/>
        </w:rPr>
        <w:t>bestehen würde</w:t>
      </w:r>
      <w:r w:rsidR="004E06D7">
        <w:rPr>
          <w:rFonts w:ascii="Calibri" w:hAnsi="Calibri"/>
          <w:sz w:val="22"/>
        </w:rPr>
        <w:t>.</w:t>
      </w:r>
      <w:r>
        <w:rPr>
          <w:rFonts w:ascii="Calibri" w:hAnsi="Calibri"/>
          <w:sz w:val="22"/>
        </w:rPr>
        <w:t xml:space="preserve"> </w:t>
      </w:r>
      <w:r w:rsidR="00E00F94">
        <w:rPr>
          <w:rFonts w:ascii="Calibri" w:hAnsi="Calibri"/>
          <w:sz w:val="22"/>
        </w:rPr>
        <w:t>In einem</w:t>
      </w:r>
      <w:r w:rsidR="00366ED2">
        <w:rPr>
          <w:rFonts w:ascii="Calibri" w:hAnsi="Calibri"/>
          <w:sz w:val="22"/>
        </w:rPr>
        <w:t xml:space="preserve"> Impulsreferat</w:t>
      </w:r>
      <w:r w:rsidR="00E00F94">
        <w:rPr>
          <w:rFonts w:ascii="Calibri" w:hAnsi="Calibri"/>
          <w:sz w:val="22"/>
        </w:rPr>
        <w:t xml:space="preserve"> zum Thema wurde diese Frage</w:t>
      </w:r>
      <w:r w:rsidR="00E327A1">
        <w:rPr>
          <w:rFonts w:ascii="Calibri" w:hAnsi="Calibri"/>
          <w:sz w:val="22"/>
        </w:rPr>
        <w:t xml:space="preserve"> von einem deutschen Teilnehmer</w:t>
      </w:r>
      <w:r w:rsidR="00E00F94">
        <w:rPr>
          <w:rFonts w:ascii="Calibri" w:hAnsi="Calibri"/>
          <w:sz w:val="22"/>
        </w:rPr>
        <w:t xml:space="preserve"> verneint</w:t>
      </w:r>
      <w:r>
        <w:rPr>
          <w:rFonts w:ascii="Calibri" w:hAnsi="Calibri"/>
          <w:sz w:val="22"/>
        </w:rPr>
        <w:t>. Zurzeit bestände keine strategische Partnerschaft mehr mit Russland, auch wenn diese nach</w:t>
      </w:r>
      <w:r w:rsidR="00ED7A9E">
        <w:rPr>
          <w:rFonts w:ascii="Calibri" w:hAnsi="Calibri"/>
          <w:sz w:val="22"/>
        </w:rPr>
        <w:t xml:space="preserve"> </w:t>
      </w:r>
      <w:r>
        <w:rPr>
          <w:rFonts w:ascii="Calibri" w:hAnsi="Calibri"/>
          <w:sz w:val="22"/>
        </w:rPr>
        <w:t>wie</w:t>
      </w:r>
      <w:r w:rsidR="00ED7A9E">
        <w:rPr>
          <w:rFonts w:ascii="Calibri" w:hAnsi="Calibri"/>
          <w:sz w:val="22"/>
        </w:rPr>
        <w:t xml:space="preserve"> vor ein Ziel bleibe</w:t>
      </w:r>
      <w:r>
        <w:rPr>
          <w:rFonts w:ascii="Calibri" w:hAnsi="Calibri"/>
          <w:sz w:val="22"/>
        </w:rPr>
        <w:t xml:space="preserve">. </w:t>
      </w:r>
      <w:r w:rsidR="00E00F94">
        <w:rPr>
          <w:rFonts w:ascii="Calibri" w:hAnsi="Calibri"/>
          <w:sz w:val="22"/>
        </w:rPr>
        <w:t>Der Vortragende</w:t>
      </w:r>
      <w:r w:rsidR="00AB1EBF">
        <w:rPr>
          <w:rFonts w:ascii="Calibri" w:hAnsi="Calibri"/>
          <w:sz w:val="22"/>
        </w:rPr>
        <w:t xml:space="preserve"> betonte, dass das russische Verhalten die europäische Sicherheitsarchitektur bedrohe</w:t>
      </w:r>
      <w:r w:rsidR="00D41C33">
        <w:rPr>
          <w:rFonts w:ascii="Calibri" w:hAnsi="Calibri"/>
          <w:sz w:val="22"/>
        </w:rPr>
        <w:t>n würde</w:t>
      </w:r>
      <w:r w:rsidR="00AB1EBF">
        <w:rPr>
          <w:rFonts w:ascii="Calibri" w:hAnsi="Calibri"/>
          <w:sz w:val="22"/>
        </w:rPr>
        <w:t>. Die Ukrainekrise stelle</w:t>
      </w:r>
      <w:r w:rsidR="00D41C33">
        <w:rPr>
          <w:rFonts w:ascii="Calibri" w:hAnsi="Calibri"/>
          <w:sz w:val="22"/>
        </w:rPr>
        <w:t xml:space="preserve"> deshalb</w:t>
      </w:r>
      <w:r w:rsidR="00AB1EBF">
        <w:rPr>
          <w:rFonts w:ascii="Calibri" w:hAnsi="Calibri"/>
          <w:sz w:val="22"/>
        </w:rPr>
        <w:t xml:space="preserve"> eine Zäsur im deutschen Verhältnis zur Russland da</w:t>
      </w:r>
      <w:r w:rsidR="003F5CDC">
        <w:rPr>
          <w:rFonts w:ascii="Calibri" w:hAnsi="Calibri"/>
          <w:sz w:val="22"/>
        </w:rPr>
        <w:t>r</w:t>
      </w:r>
      <w:r w:rsidR="00AB1EBF">
        <w:rPr>
          <w:rFonts w:ascii="Calibri" w:hAnsi="Calibri"/>
          <w:sz w:val="22"/>
        </w:rPr>
        <w:t xml:space="preserve">. Die russische Außenpolitik sei </w:t>
      </w:r>
      <w:r w:rsidR="003F5CDC">
        <w:rPr>
          <w:rFonts w:ascii="Calibri" w:hAnsi="Calibri"/>
          <w:sz w:val="22"/>
        </w:rPr>
        <w:t xml:space="preserve">heute </w:t>
      </w:r>
      <w:r w:rsidR="00AB1EBF">
        <w:rPr>
          <w:rFonts w:ascii="Calibri" w:hAnsi="Calibri"/>
          <w:sz w:val="22"/>
        </w:rPr>
        <w:t xml:space="preserve">unberechenbar. Man wisse </w:t>
      </w:r>
      <w:r w:rsidR="00991AD9">
        <w:rPr>
          <w:rFonts w:ascii="Calibri" w:hAnsi="Calibri"/>
          <w:sz w:val="22"/>
        </w:rPr>
        <w:t xml:space="preserve">zurzeit </w:t>
      </w:r>
      <w:r w:rsidR="00AB1EBF">
        <w:rPr>
          <w:rFonts w:ascii="Calibri" w:hAnsi="Calibri"/>
          <w:sz w:val="22"/>
        </w:rPr>
        <w:t>nicht, was in Zukunft</w:t>
      </w:r>
      <w:r w:rsidR="00991AD9">
        <w:rPr>
          <w:rFonts w:ascii="Calibri" w:hAnsi="Calibri"/>
          <w:sz w:val="22"/>
        </w:rPr>
        <w:t xml:space="preserve"> noch</w:t>
      </w:r>
      <w:r w:rsidR="00AB1EBF">
        <w:rPr>
          <w:rFonts w:ascii="Calibri" w:hAnsi="Calibri"/>
          <w:sz w:val="22"/>
        </w:rPr>
        <w:t xml:space="preserve"> kommen würde. Aus diesem Grund bef</w:t>
      </w:r>
      <w:r w:rsidR="00991AD9">
        <w:rPr>
          <w:rFonts w:ascii="Calibri" w:hAnsi="Calibri"/>
          <w:sz w:val="22"/>
        </w:rPr>
        <w:t>i</w:t>
      </w:r>
      <w:r w:rsidR="00AB1EBF">
        <w:rPr>
          <w:rFonts w:ascii="Calibri" w:hAnsi="Calibri"/>
          <w:sz w:val="22"/>
        </w:rPr>
        <w:t xml:space="preserve">nde sich die EU heute in einem Sanktionsregime. </w:t>
      </w:r>
      <w:r w:rsidR="003F5CDC">
        <w:rPr>
          <w:rFonts w:ascii="Calibri" w:hAnsi="Calibri"/>
          <w:sz w:val="22"/>
        </w:rPr>
        <w:t xml:space="preserve">Die Geschlossenheit, mit der die EU aufgetreten ist, habe viele überrascht, doch sie werde </w:t>
      </w:r>
      <w:r w:rsidR="00001606">
        <w:rPr>
          <w:rFonts w:ascii="Calibri" w:hAnsi="Calibri"/>
          <w:sz w:val="22"/>
        </w:rPr>
        <w:t>aufrecht</w:t>
      </w:r>
      <w:r w:rsidR="00991AD9">
        <w:rPr>
          <w:rFonts w:ascii="Calibri" w:hAnsi="Calibri"/>
          <w:sz w:val="22"/>
        </w:rPr>
        <w:t xml:space="preserve"> </w:t>
      </w:r>
      <w:r w:rsidR="00001606">
        <w:rPr>
          <w:rFonts w:ascii="Calibri" w:hAnsi="Calibri"/>
          <w:sz w:val="22"/>
        </w:rPr>
        <w:t>erhalten</w:t>
      </w:r>
      <w:r w:rsidR="003F5CDC">
        <w:rPr>
          <w:rFonts w:ascii="Calibri" w:hAnsi="Calibri"/>
          <w:sz w:val="22"/>
        </w:rPr>
        <w:t xml:space="preserve">. Die Gespräche zwischen der EU und der Eurasischen Wirtschaftsunion seien dennoch sinnvoll. Im Moment sei auch mit einer Koexistenz bzw. Koevolution schon viel gewonnen. </w:t>
      </w:r>
    </w:p>
    <w:p w:rsidR="002E0961" w:rsidRDefault="00CF15E2" w:rsidP="002A36FD">
      <w:pPr>
        <w:rPr>
          <w:rFonts w:ascii="Calibri" w:hAnsi="Calibri"/>
          <w:sz w:val="22"/>
        </w:rPr>
      </w:pPr>
      <w:r>
        <w:rPr>
          <w:rFonts w:ascii="Calibri" w:hAnsi="Calibri"/>
          <w:sz w:val="22"/>
        </w:rPr>
        <w:t xml:space="preserve">Prof. Dr. </w:t>
      </w:r>
      <w:smartTag w:uri="urn:schemas-microsoft-com:office:smarttags" w:element="PersonName">
        <w:r w:rsidR="00D41C33">
          <w:rPr>
            <w:rFonts w:ascii="Calibri" w:hAnsi="Calibri"/>
            <w:sz w:val="22"/>
          </w:rPr>
          <w:t>Andreas Steininger</w:t>
        </w:r>
      </w:smartTag>
      <w:r w:rsidR="00D41C33">
        <w:rPr>
          <w:rFonts w:ascii="Calibri" w:hAnsi="Calibri"/>
          <w:sz w:val="22"/>
        </w:rPr>
        <w:t xml:space="preserve"> (Vorstandsmitglied </w:t>
      </w:r>
      <w:r w:rsidR="00A5611A">
        <w:rPr>
          <w:rFonts w:ascii="Calibri" w:hAnsi="Calibri"/>
          <w:sz w:val="22"/>
        </w:rPr>
        <w:t xml:space="preserve">des </w:t>
      </w:r>
      <w:r w:rsidR="00D41C33">
        <w:rPr>
          <w:rFonts w:ascii="Calibri" w:hAnsi="Calibri"/>
          <w:sz w:val="22"/>
        </w:rPr>
        <w:t>Ost-Institut</w:t>
      </w:r>
      <w:r w:rsidR="00D5659E">
        <w:rPr>
          <w:rFonts w:ascii="Calibri" w:hAnsi="Calibri"/>
          <w:sz w:val="22"/>
        </w:rPr>
        <w:t>s</w:t>
      </w:r>
      <w:r w:rsidR="00D41C33">
        <w:rPr>
          <w:rFonts w:ascii="Calibri" w:hAnsi="Calibri"/>
          <w:sz w:val="22"/>
        </w:rPr>
        <w:t xml:space="preserve"> Wismar) </w:t>
      </w:r>
      <w:r w:rsidR="00991AD9">
        <w:rPr>
          <w:rFonts w:ascii="Calibri" w:hAnsi="Calibri"/>
          <w:sz w:val="22"/>
        </w:rPr>
        <w:t xml:space="preserve">stellte </w:t>
      </w:r>
      <w:r w:rsidR="00D41C33">
        <w:rPr>
          <w:rFonts w:ascii="Calibri" w:hAnsi="Calibri"/>
          <w:sz w:val="22"/>
        </w:rPr>
        <w:t>in seiner Präsentation Fehler Russland</w:t>
      </w:r>
      <w:r w:rsidR="00366ED2">
        <w:rPr>
          <w:rFonts w:ascii="Calibri" w:hAnsi="Calibri"/>
          <w:sz w:val="22"/>
        </w:rPr>
        <w:t>s</w:t>
      </w:r>
      <w:r w:rsidR="00D41C33">
        <w:rPr>
          <w:rFonts w:ascii="Calibri" w:hAnsi="Calibri"/>
          <w:sz w:val="22"/>
        </w:rPr>
        <w:t xml:space="preserve"> und Fehler des Westens einander gegenüber. Auf westlicher Seite beklagte </w:t>
      </w:r>
      <w:r w:rsidR="005342B3">
        <w:rPr>
          <w:rFonts w:ascii="Calibri" w:hAnsi="Calibri"/>
          <w:sz w:val="22"/>
        </w:rPr>
        <w:t xml:space="preserve">Dr. </w:t>
      </w:r>
      <w:r w:rsidR="00D41C33">
        <w:rPr>
          <w:rFonts w:ascii="Calibri" w:hAnsi="Calibri"/>
          <w:sz w:val="22"/>
        </w:rPr>
        <w:t xml:space="preserve">Steininger, dass man den </w:t>
      </w:r>
      <w:r w:rsidR="00716904">
        <w:rPr>
          <w:rFonts w:ascii="Calibri" w:hAnsi="Calibri"/>
          <w:sz w:val="22"/>
        </w:rPr>
        <w:t>‚</w:t>
      </w:r>
      <w:r w:rsidR="00D41C33">
        <w:rPr>
          <w:rFonts w:ascii="Calibri" w:hAnsi="Calibri"/>
          <w:sz w:val="22"/>
        </w:rPr>
        <w:t>Versailles-Effekt</w:t>
      </w:r>
      <w:r w:rsidR="00716904">
        <w:rPr>
          <w:rFonts w:ascii="Calibri" w:hAnsi="Calibri"/>
          <w:sz w:val="22"/>
        </w:rPr>
        <w:t>‘</w:t>
      </w:r>
      <w:r w:rsidR="00D41C33">
        <w:rPr>
          <w:rFonts w:ascii="Calibri" w:hAnsi="Calibri"/>
          <w:sz w:val="22"/>
        </w:rPr>
        <w:t xml:space="preserve"> in Russland nach dem Zusammenbruch der UdSSR unterschätzt habe. Auch fehle</w:t>
      </w:r>
      <w:r w:rsidR="002B44B4">
        <w:rPr>
          <w:rFonts w:ascii="Calibri" w:hAnsi="Calibri"/>
          <w:sz w:val="22"/>
        </w:rPr>
        <w:t xml:space="preserve"> im Westen</w:t>
      </w:r>
      <w:r w:rsidR="00D41C33">
        <w:rPr>
          <w:rFonts w:ascii="Calibri" w:hAnsi="Calibri"/>
          <w:sz w:val="22"/>
        </w:rPr>
        <w:t xml:space="preserve"> die Erkenntnis, dass viele weltpolitische Probleme sich nicht ohne Russland lösen ließen. Russland sei in der Periode nach dem Mauerfall zu wenig institutionell eingebunden worden. Zudem hätte es auf Seiten </w:t>
      </w:r>
      <w:r w:rsidR="0056356F">
        <w:rPr>
          <w:rFonts w:ascii="Calibri" w:hAnsi="Calibri"/>
          <w:sz w:val="22"/>
        </w:rPr>
        <w:t>d</w:t>
      </w:r>
      <w:r w:rsidR="00D41C33">
        <w:rPr>
          <w:rFonts w:ascii="Calibri" w:hAnsi="Calibri"/>
          <w:sz w:val="22"/>
        </w:rPr>
        <w:t xml:space="preserve">er EU an einem echten strategischen Konzept </w:t>
      </w:r>
      <w:r w:rsidR="0056356F">
        <w:rPr>
          <w:rFonts w:ascii="Calibri" w:hAnsi="Calibri"/>
          <w:sz w:val="22"/>
        </w:rPr>
        <w:t xml:space="preserve">gegenüber Russland </w:t>
      </w:r>
      <w:r w:rsidR="00D41C33">
        <w:rPr>
          <w:rFonts w:ascii="Calibri" w:hAnsi="Calibri"/>
          <w:sz w:val="22"/>
        </w:rPr>
        <w:t xml:space="preserve">gemangelt. In Deutschland würde </w:t>
      </w:r>
      <w:r w:rsidR="00991AD9">
        <w:rPr>
          <w:rFonts w:ascii="Calibri" w:hAnsi="Calibri"/>
          <w:sz w:val="22"/>
        </w:rPr>
        <w:t xml:space="preserve">überdies </w:t>
      </w:r>
      <w:r w:rsidR="00D41C33">
        <w:rPr>
          <w:rFonts w:ascii="Calibri" w:hAnsi="Calibri"/>
          <w:sz w:val="22"/>
        </w:rPr>
        <w:t>eine schizophrene Spaltung zwischen de</w:t>
      </w:r>
      <w:r w:rsidR="00A5611A">
        <w:rPr>
          <w:rFonts w:ascii="Calibri" w:hAnsi="Calibri"/>
          <w:sz w:val="22"/>
        </w:rPr>
        <w:t xml:space="preserve">n Interessen der Wirtschaft und der </w:t>
      </w:r>
      <w:r w:rsidR="00991AD9">
        <w:rPr>
          <w:rFonts w:ascii="Calibri" w:hAnsi="Calibri"/>
          <w:sz w:val="22"/>
        </w:rPr>
        <w:t>Be</w:t>
      </w:r>
      <w:r w:rsidR="00A5611A">
        <w:rPr>
          <w:rFonts w:ascii="Calibri" w:hAnsi="Calibri"/>
          <w:sz w:val="22"/>
        </w:rPr>
        <w:t>richterstattung</w:t>
      </w:r>
      <w:r w:rsidR="00991AD9">
        <w:rPr>
          <w:rFonts w:ascii="Calibri" w:hAnsi="Calibri"/>
          <w:sz w:val="22"/>
        </w:rPr>
        <w:t xml:space="preserve"> der Presse</w:t>
      </w:r>
      <w:r w:rsidR="00A5611A">
        <w:rPr>
          <w:rFonts w:ascii="Calibri" w:hAnsi="Calibri"/>
          <w:sz w:val="22"/>
        </w:rPr>
        <w:t xml:space="preserve"> </w:t>
      </w:r>
      <w:r w:rsidR="00D41C33">
        <w:rPr>
          <w:rFonts w:ascii="Calibri" w:hAnsi="Calibri"/>
          <w:sz w:val="22"/>
        </w:rPr>
        <w:t>vorherrschen. Auf der anderen Seite beklagte Herr Steininger, dass Russland</w:t>
      </w:r>
      <w:r w:rsidR="00411093">
        <w:rPr>
          <w:rFonts w:ascii="Calibri" w:hAnsi="Calibri"/>
          <w:sz w:val="22"/>
        </w:rPr>
        <w:t xml:space="preserve"> es</w:t>
      </w:r>
      <w:r w:rsidR="00D41C33">
        <w:rPr>
          <w:rFonts w:ascii="Calibri" w:hAnsi="Calibri"/>
          <w:sz w:val="22"/>
        </w:rPr>
        <w:t xml:space="preserve"> den </w:t>
      </w:r>
      <w:r w:rsidR="0088385A">
        <w:rPr>
          <w:rFonts w:ascii="Calibri" w:hAnsi="Calibri"/>
          <w:sz w:val="22"/>
        </w:rPr>
        <w:t>‚</w:t>
      </w:r>
      <w:r w:rsidR="00D41C33">
        <w:rPr>
          <w:rFonts w:ascii="Calibri" w:hAnsi="Calibri"/>
          <w:sz w:val="22"/>
        </w:rPr>
        <w:t>Russland-</w:t>
      </w:r>
      <w:proofErr w:type="spellStart"/>
      <w:r w:rsidR="00D41C33">
        <w:rPr>
          <w:rFonts w:ascii="Calibri" w:hAnsi="Calibri"/>
          <w:sz w:val="22"/>
        </w:rPr>
        <w:t>Verstehern</w:t>
      </w:r>
      <w:proofErr w:type="spellEnd"/>
      <w:r w:rsidR="0088385A">
        <w:rPr>
          <w:rFonts w:ascii="Calibri" w:hAnsi="Calibri"/>
          <w:sz w:val="22"/>
        </w:rPr>
        <w:t>‘</w:t>
      </w:r>
      <w:r w:rsidR="00D41C33">
        <w:rPr>
          <w:rFonts w:ascii="Calibri" w:hAnsi="Calibri"/>
          <w:sz w:val="22"/>
        </w:rPr>
        <w:t xml:space="preserve"> nicht </w:t>
      </w:r>
      <w:r w:rsidR="004E06D7">
        <w:rPr>
          <w:rFonts w:ascii="Calibri" w:hAnsi="Calibri"/>
          <w:sz w:val="22"/>
        </w:rPr>
        <w:t xml:space="preserve">immer </w:t>
      </w:r>
      <w:r w:rsidR="00D41C33">
        <w:rPr>
          <w:rFonts w:ascii="Calibri" w:hAnsi="Calibri"/>
          <w:sz w:val="22"/>
        </w:rPr>
        <w:t>leicht mache</w:t>
      </w:r>
      <w:r w:rsidR="004E06D7">
        <w:rPr>
          <w:rFonts w:ascii="Calibri" w:hAnsi="Calibri"/>
          <w:sz w:val="22"/>
        </w:rPr>
        <w:t>n würde</w:t>
      </w:r>
      <w:r w:rsidR="00D41C33">
        <w:rPr>
          <w:rFonts w:ascii="Calibri" w:hAnsi="Calibri"/>
          <w:sz w:val="22"/>
        </w:rPr>
        <w:t xml:space="preserve">. </w:t>
      </w:r>
      <w:r w:rsidR="00A4287D">
        <w:rPr>
          <w:rFonts w:ascii="Calibri" w:hAnsi="Calibri"/>
          <w:sz w:val="22"/>
        </w:rPr>
        <w:t xml:space="preserve">So würden in der russischen Presse die wildesten Verschwörungstheorien zirkulieren. </w:t>
      </w:r>
      <w:r w:rsidR="00D41C33">
        <w:rPr>
          <w:rFonts w:ascii="Calibri" w:hAnsi="Calibri"/>
          <w:sz w:val="22"/>
        </w:rPr>
        <w:t xml:space="preserve">Russland sei </w:t>
      </w:r>
      <w:r w:rsidR="002B44B4">
        <w:rPr>
          <w:rFonts w:ascii="Calibri" w:hAnsi="Calibri"/>
          <w:sz w:val="22"/>
        </w:rPr>
        <w:t xml:space="preserve">zudem </w:t>
      </w:r>
      <w:r w:rsidR="00D41C33">
        <w:rPr>
          <w:rFonts w:ascii="Calibri" w:hAnsi="Calibri"/>
          <w:sz w:val="22"/>
        </w:rPr>
        <w:t xml:space="preserve">industriell stehen geblieben. </w:t>
      </w:r>
      <w:r w:rsidR="00A66C89">
        <w:rPr>
          <w:rFonts w:ascii="Calibri" w:hAnsi="Calibri"/>
          <w:sz w:val="22"/>
        </w:rPr>
        <w:t xml:space="preserve">Präsident </w:t>
      </w:r>
      <w:r w:rsidR="00D41C33">
        <w:rPr>
          <w:rFonts w:ascii="Calibri" w:hAnsi="Calibri"/>
          <w:sz w:val="22"/>
        </w:rPr>
        <w:t xml:space="preserve">Medwedew wollte den Mittelstand fördern. Doch der Wandel von einer staatsgelenkten zu einer mittelständischen Wirtschaft sei nicht gelungen. Immer noch hätten deutsche Unternehmen Schwierigkeiten, mittelständische Partner in </w:t>
      </w:r>
      <w:r w:rsidR="00D41C33" w:rsidRPr="00366ED2">
        <w:rPr>
          <w:rFonts w:ascii="Calibri" w:hAnsi="Calibri"/>
          <w:spacing w:val="-2"/>
          <w:sz w:val="22"/>
        </w:rPr>
        <w:t xml:space="preserve">Russland zu finden. </w:t>
      </w:r>
      <w:r w:rsidR="002E0961" w:rsidRPr="00366ED2">
        <w:rPr>
          <w:rFonts w:ascii="Calibri" w:hAnsi="Calibri"/>
          <w:spacing w:val="-2"/>
          <w:sz w:val="22"/>
        </w:rPr>
        <w:t>Zur Lösung des bestehenden Konflikts schlug Herr</w:t>
      </w:r>
      <w:r w:rsidR="002A36FD">
        <w:rPr>
          <w:rFonts w:ascii="Calibri" w:hAnsi="Calibri"/>
          <w:spacing w:val="-2"/>
          <w:sz w:val="22"/>
        </w:rPr>
        <w:t xml:space="preserve"> Dr.</w:t>
      </w:r>
      <w:r w:rsidR="002E0961" w:rsidRPr="00366ED2">
        <w:rPr>
          <w:rFonts w:ascii="Calibri" w:hAnsi="Calibri"/>
          <w:spacing w:val="-2"/>
          <w:sz w:val="22"/>
        </w:rPr>
        <w:t xml:space="preserve"> Steininger eine größere </w:t>
      </w:r>
      <w:r w:rsidR="00366ED2" w:rsidRPr="00366ED2">
        <w:rPr>
          <w:rFonts w:ascii="Calibri" w:hAnsi="Calibri"/>
          <w:spacing w:val="-2"/>
          <w:sz w:val="22"/>
        </w:rPr>
        <w:t>gegen</w:t>
      </w:r>
      <w:r w:rsidR="00366ED2">
        <w:rPr>
          <w:rFonts w:ascii="Calibri" w:hAnsi="Calibri"/>
          <w:spacing w:val="-2"/>
          <w:sz w:val="22"/>
        </w:rPr>
        <w:softHyphen/>
      </w:r>
      <w:r w:rsidR="00366ED2" w:rsidRPr="00366ED2">
        <w:rPr>
          <w:rFonts w:ascii="Calibri" w:hAnsi="Calibri"/>
          <w:spacing w:val="-2"/>
          <w:sz w:val="22"/>
        </w:rPr>
        <w:t>seitige</w:t>
      </w:r>
      <w:r w:rsidR="00366ED2">
        <w:rPr>
          <w:rFonts w:ascii="Calibri" w:hAnsi="Calibri"/>
          <w:sz w:val="22"/>
        </w:rPr>
        <w:t xml:space="preserve"> </w:t>
      </w:r>
      <w:r w:rsidR="002E0961">
        <w:rPr>
          <w:rFonts w:ascii="Calibri" w:hAnsi="Calibri"/>
          <w:sz w:val="22"/>
        </w:rPr>
        <w:t xml:space="preserve">Wertetoleranz vor. </w:t>
      </w:r>
      <w:r w:rsidR="0056356F">
        <w:rPr>
          <w:rFonts w:ascii="Calibri" w:hAnsi="Calibri"/>
          <w:sz w:val="22"/>
        </w:rPr>
        <w:t xml:space="preserve">Das Ergebnis </w:t>
      </w:r>
      <w:r w:rsidR="002A36FD">
        <w:rPr>
          <w:rFonts w:ascii="Calibri" w:hAnsi="Calibri"/>
          <w:sz w:val="22"/>
        </w:rPr>
        <w:t>vom</w:t>
      </w:r>
      <w:r w:rsidR="0056356F">
        <w:rPr>
          <w:rFonts w:ascii="Calibri" w:hAnsi="Calibri"/>
          <w:sz w:val="22"/>
        </w:rPr>
        <w:t xml:space="preserve"> </w:t>
      </w:r>
      <w:r w:rsidR="002A36FD">
        <w:rPr>
          <w:rFonts w:ascii="Calibri" w:hAnsi="Calibri"/>
          <w:sz w:val="22"/>
        </w:rPr>
        <w:t xml:space="preserve">European Song Contest 2014 </w:t>
      </w:r>
      <w:r w:rsidR="0056356F">
        <w:rPr>
          <w:rFonts w:ascii="Calibri" w:hAnsi="Calibri"/>
          <w:sz w:val="22"/>
        </w:rPr>
        <w:t xml:space="preserve">müsse nicht zu </w:t>
      </w:r>
      <w:r w:rsidR="0056356F" w:rsidRPr="00366ED2">
        <w:rPr>
          <w:rFonts w:ascii="Calibri" w:hAnsi="Calibri"/>
          <w:spacing w:val="-2"/>
          <w:sz w:val="22"/>
        </w:rPr>
        <w:t xml:space="preserve">diplomatischen Spannungen führen. </w:t>
      </w:r>
      <w:r w:rsidR="002E0961" w:rsidRPr="00366ED2">
        <w:rPr>
          <w:rFonts w:ascii="Calibri" w:hAnsi="Calibri"/>
          <w:spacing w:val="-2"/>
          <w:sz w:val="22"/>
        </w:rPr>
        <w:t xml:space="preserve">Die Eskalation des Konflikts durch übertriebene Schlagzeilen müsse abgebaut werden. Es wäre zudem sinnvoll, den wirtschaftlichen Interessen mehr Raum zu geben. </w:t>
      </w:r>
    </w:p>
    <w:p w:rsidR="002B469A" w:rsidRDefault="002E0961" w:rsidP="002A36FD">
      <w:pPr>
        <w:rPr>
          <w:rFonts w:ascii="Calibri" w:hAnsi="Calibri"/>
          <w:sz w:val="22"/>
        </w:rPr>
      </w:pPr>
      <w:r>
        <w:rPr>
          <w:rFonts w:ascii="Calibri" w:hAnsi="Calibri"/>
          <w:sz w:val="22"/>
        </w:rPr>
        <w:t xml:space="preserve">Die Rolle der Presse wurde in der folgenden Diskussion noch mehrfach angesprochen, wobei sowohl einige </w:t>
      </w:r>
      <w:r w:rsidR="00501B23">
        <w:rPr>
          <w:rFonts w:ascii="Calibri" w:hAnsi="Calibri"/>
          <w:sz w:val="22"/>
        </w:rPr>
        <w:t>russische</w:t>
      </w:r>
      <w:r>
        <w:rPr>
          <w:rFonts w:ascii="Calibri" w:hAnsi="Calibri"/>
          <w:sz w:val="22"/>
        </w:rPr>
        <w:t xml:space="preserve"> als auch einige </w:t>
      </w:r>
      <w:r w:rsidR="00501B23">
        <w:rPr>
          <w:rFonts w:ascii="Calibri" w:hAnsi="Calibri"/>
          <w:sz w:val="22"/>
        </w:rPr>
        <w:t>deutsche</w:t>
      </w:r>
      <w:r>
        <w:rPr>
          <w:rFonts w:ascii="Calibri" w:hAnsi="Calibri"/>
          <w:sz w:val="22"/>
        </w:rPr>
        <w:t xml:space="preserve"> Vertreter Kritik an der Presseberichterstattung </w:t>
      </w:r>
      <w:r w:rsidR="004E06D7">
        <w:rPr>
          <w:rFonts w:ascii="Calibri" w:hAnsi="Calibri"/>
          <w:sz w:val="22"/>
        </w:rPr>
        <w:t>in ihren</w:t>
      </w:r>
      <w:r>
        <w:rPr>
          <w:rFonts w:ascii="Calibri" w:hAnsi="Calibri"/>
          <w:sz w:val="22"/>
        </w:rPr>
        <w:t xml:space="preserve"> jeweiligen Länder</w:t>
      </w:r>
      <w:r w:rsidR="004E06D7">
        <w:rPr>
          <w:rFonts w:ascii="Calibri" w:hAnsi="Calibri"/>
          <w:sz w:val="22"/>
        </w:rPr>
        <w:t>n</w:t>
      </w:r>
      <w:r>
        <w:rPr>
          <w:rFonts w:ascii="Calibri" w:hAnsi="Calibri"/>
          <w:sz w:val="22"/>
        </w:rPr>
        <w:t xml:space="preserve"> übten. Micha</w:t>
      </w:r>
      <w:r w:rsidR="002A36FD">
        <w:rPr>
          <w:rFonts w:ascii="Calibri" w:hAnsi="Calibri"/>
          <w:sz w:val="22"/>
        </w:rPr>
        <w:t>i</w:t>
      </w:r>
      <w:r>
        <w:rPr>
          <w:rFonts w:ascii="Calibri" w:hAnsi="Calibri"/>
          <w:sz w:val="22"/>
        </w:rPr>
        <w:t>l T</w:t>
      </w:r>
      <w:r w:rsidR="002A36FD">
        <w:rPr>
          <w:rFonts w:ascii="Calibri" w:hAnsi="Calibri"/>
          <w:sz w:val="22"/>
        </w:rPr>
        <w:t>y</w:t>
      </w:r>
      <w:r w:rsidR="00A66C89">
        <w:rPr>
          <w:rFonts w:ascii="Calibri" w:hAnsi="Calibri"/>
          <w:sz w:val="22"/>
        </w:rPr>
        <w:t>u</w:t>
      </w:r>
      <w:r>
        <w:rPr>
          <w:rFonts w:ascii="Calibri" w:hAnsi="Calibri"/>
          <w:sz w:val="22"/>
        </w:rPr>
        <w:t xml:space="preserve">rkin (Journalist </w:t>
      </w:r>
      <w:r w:rsidR="00D5659E">
        <w:rPr>
          <w:rFonts w:ascii="Calibri" w:hAnsi="Calibri"/>
          <w:sz w:val="22"/>
        </w:rPr>
        <w:t xml:space="preserve">bei der </w:t>
      </w:r>
      <w:r>
        <w:rPr>
          <w:rFonts w:ascii="Calibri" w:hAnsi="Calibri"/>
          <w:sz w:val="22"/>
        </w:rPr>
        <w:t>Newsko</w:t>
      </w:r>
      <w:r w:rsidR="00A66C89">
        <w:rPr>
          <w:rFonts w:ascii="Calibri" w:hAnsi="Calibri"/>
          <w:sz w:val="22"/>
        </w:rPr>
        <w:t>j</w:t>
      </w:r>
      <w:r>
        <w:rPr>
          <w:rFonts w:ascii="Calibri" w:hAnsi="Calibri"/>
          <w:sz w:val="22"/>
        </w:rPr>
        <w:t>e Wrem</w:t>
      </w:r>
      <w:r w:rsidR="00A66C89">
        <w:rPr>
          <w:rFonts w:ascii="Calibri" w:hAnsi="Calibri"/>
          <w:sz w:val="22"/>
        </w:rPr>
        <w:t>j</w:t>
      </w:r>
      <w:r>
        <w:rPr>
          <w:rFonts w:ascii="Calibri" w:hAnsi="Calibri"/>
          <w:sz w:val="22"/>
        </w:rPr>
        <w:t xml:space="preserve">a) wies darauf hin, dass auch schon vor dem Ersten Weltkrieg die Presseberichterstattung einen großen Einfluss auf das Handeln der politischen Entscheidungsträger gehabt </w:t>
      </w:r>
      <w:r w:rsidR="002B469A">
        <w:rPr>
          <w:rFonts w:ascii="Calibri" w:hAnsi="Calibri"/>
          <w:sz w:val="22"/>
        </w:rPr>
        <w:t xml:space="preserve">und somit den Krieg mit ausgelöst </w:t>
      </w:r>
      <w:r w:rsidR="00501B23">
        <w:rPr>
          <w:rFonts w:ascii="Calibri" w:hAnsi="Calibri"/>
          <w:sz w:val="22"/>
        </w:rPr>
        <w:t>hätte</w:t>
      </w:r>
      <w:r>
        <w:rPr>
          <w:rFonts w:ascii="Calibri" w:hAnsi="Calibri"/>
          <w:sz w:val="22"/>
        </w:rPr>
        <w:t xml:space="preserve">. Florian </w:t>
      </w:r>
      <w:proofErr w:type="spellStart"/>
      <w:r>
        <w:rPr>
          <w:rFonts w:ascii="Calibri" w:hAnsi="Calibri"/>
          <w:sz w:val="22"/>
        </w:rPr>
        <w:t>Willershausen</w:t>
      </w:r>
      <w:proofErr w:type="spellEnd"/>
      <w:r>
        <w:rPr>
          <w:rFonts w:ascii="Calibri" w:hAnsi="Calibri"/>
          <w:sz w:val="22"/>
        </w:rPr>
        <w:t xml:space="preserve"> (Chefreporter Ausland </w:t>
      </w:r>
      <w:r w:rsidR="00001606">
        <w:rPr>
          <w:rFonts w:ascii="Calibri" w:hAnsi="Calibri"/>
          <w:sz w:val="22"/>
        </w:rPr>
        <w:t xml:space="preserve">in der </w:t>
      </w:r>
      <w:r>
        <w:rPr>
          <w:rFonts w:ascii="Calibri" w:hAnsi="Calibri"/>
          <w:sz w:val="22"/>
        </w:rPr>
        <w:t>Wirtschaftswoche) unterstrich</w:t>
      </w:r>
      <w:r w:rsidR="004E06D7">
        <w:rPr>
          <w:rFonts w:ascii="Calibri" w:hAnsi="Calibri"/>
          <w:sz w:val="22"/>
        </w:rPr>
        <w:t xml:space="preserve"> demgegenüber</w:t>
      </w:r>
      <w:r>
        <w:rPr>
          <w:rFonts w:ascii="Calibri" w:hAnsi="Calibri"/>
          <w:sz w:val="22"/>
        </w:rPr>
        <w:t xml:space="preserve">, dass die deutsche Presse eine freie Presse sei. Marine </w:t>
      </w:r>
      <w:proofErr w:type="spellStart"/>
      <w:r>
        <w:rPr>
          <w:rFonts w:ascii="Calibri" w:hAnsi="Calibri"/>
          <w:sz w:val="22"/>
        </w:rPr>
        <w:t>Voskanyan</w:t>
      </w:r>
      <w:proofErr w:type="spellEnd"/>
      <w:r>
        <w:rPr>
          <w:rFonts w:ascii="Calibri" w:hAnsi="Calibri"/>
          <w:sz w:val="22"/>
        </w:rPr>
        <w:t xml:space="preserve"> (Redakteurin </w:t>
      </w:r>
      <w:r w:rsidR="00CF15E2">
        <w:rPr>
          <w:rFonts w:ascii="Calibri" w:hAnsi="Calibri"/>
          <w:sz w:val="22"/>
        </w:rPr>
        <w:t xml:space="preserve">der Zeitschrift </w:t>
      </w:r>
      <w:proofErr w:type="spellStart"/>
      <w:r>
        <w:rPr>
          <w:rFonts w:ascii="Calibri" w:hAnsi="Calibri"/>
          <w:sz w:val="22"/>
        </w:rPr>
        <w:t>Odnako</w:t>
      </w:r>
      <w:proofErr w:type="spellEnd"/>
      <w:r>
        <w:rPr>
          <w:rFonts w:ascii="Calibri" w:hAnsi="Calibri"/>
          <w:sz w:val="22"/>
        </w:rPr>
        <w:t>) machte di</w:t>
      </w:r>
      <w:r w:rsidR="002B44B4">
        <w:rPr>
          <w:rFonts w:ascii="Calibri" w:hAnsi="Calibri"/>
          <w:sz w:val="22"/>
        </w:rPr>
        <w:t xml:space="preserve">e gleiche Aussage in </w:t>
      </w:r>
      <w:r w:rsidR="00506D41">
        <w:rPr>
          <w:rFonts w:ascii="Calibri" w:hAnsi="Calibri"/>
          <w:sz w:val="22"/>
        </w:rPr>
        <w:t>B</w:t>
      </w:r>
      <w:r w:rsidR="002B44B4">
        <w:rPr>
          <w:rFonts w:ascii="Calibri" w:hAnsi="Calibri"/>
          <w:sz w:val="22"/>
        </w:rPr>
        <w:t>ezug auf i</w:t>
      </w:r>
      <w:r>
        <w:rPr>
          <w:rFonts w:ascii="Calibri" w:hAnsi="Calibri"/>
          <w:sz w:val="22"/>
        </w:rPr>
        <w:t>hre Arbeit als Journalistin in Russlan</w:t>
      </w:r>
      <w:r w:rsidR="008A2276">
        <w:rPr>
          <w:rFonts w:ascii="Calibri" w:hAnsi="Calibri"/>
          <w:sz w:val="22"/>
        </w:rPr>
        <w:t>d.</w:t>
      </w:r>
    </w:p>
    <w:p w:rsidR="001C31E5" w:rsidRDefault="001C31E5" w:rsidP="0056356F">
      <w:pPr>
        <w:rPr>
          <w:rFonts w:ascii="Calibri" w:hAnsi="Calibri"/>
          <w:sz w:val="22"/>
        </w:rPr>
      </w:pPr>
      <w:r>
        <w:rPr>
          <w:rFonts w:ascii="Calibri" w:hAnsi="Calibri"/>
          <w:sz w:val="22"/>
        </w:rPr>
        <w:t xml:space="preserve">Schließlich wurde von Frau Gudrun </w:t>
      </w:r>
      <w:proofErr w:type="spellStart"/>
      <w:r>
        <w:rPr>
          <w:rFonts w:ascii="Calibri" w:hAnsi="Calibri"/>
          <w:sz w:val="22"/>
        </w:rPr>
        <w:t>Dometeit</w:t>
      </w:r>
      <w:proofErr w:type="spellEnd"/>
      <w:r>
        <w:rPr>
          <w:rFonts w:ascii="Calibri" w:hAnsi="Calibri"/>
          <w:sz w:val="22"/>
        </w:rPr>
        <w:t xml:space="preserve"> beklagt, dass die gegenwärtige Krise nicht vorhergesehen wurde. Die Russlandforschung hätte in den letzten Jahren an den Universitäten zu wenig Beachtung gefunden. Es existiere ein Mangel an Expertise zum Thema Russland. Man sollte deshalb darüber nachdenken, ob nicht die Gründung eines eigenständigen Think Tanks zur Auswertung der</w:t>
      </w:r>
      <w:r w:rsidR="00985E43">
        <w:rPr>
          <w:rFonts w:ascii="Calibri" w:hAnsi="Calibri"/>
          <w:sz w:val="22"/>
        </w:rPr>
        <w:t xml:space="preserve"> aktuellen</w:t>
      </w:r>
      <w:r>
        <w:rPr>
          <w:rFonts w:ascii="Calibri" w:hAnsi="Calibri"/>
          <w:sz w:val="22"/>
        </w:rPr>
        <w:t xml:space="preserve"> Geschehnisse und langfristigen Entwicklungen zwischen unseren beiden Ländern angebracht wäre. </w:t>
      </w:r>
      <w:r w:rsidR="000865D8">
        <w:rPr>
          <w:rFonts w:ascii="Calibri" w:hAnsi="Calibri"/>
          <w:sz w:val="22"/>
        </w:rPr>
        <w:t xml:space="preserve"> </w:t>
      </w:r>
    </w:p>
    <w:p w:rsidR="00985E43" w:rsidRDefault="001C31E5" w:rsidP="000865D8">
      <w:pPr>
        <w:rPr>
          <w:rFonts w:ascii="Calibri" w:hAnsi="Calibri"/>
          <w:sz w:val="22"/>
        </w:rPr>
      </w:pPr>
      <w:r>
        <w:rPr>
          <w:rFonts w:ascii="Calibri" w:hAnsi="Calibri"/>
          <w:sz w:val="22"/>
        </w:rPr>
        <w:t xml:space="preserve">Zum Ende der Sitzung stellte Dr. h.c. Alexander </w:t>
      </w:r>
      <w:proofErr w:type="spellStart"/>
      <w:r>
        <w:rPr>
          <w:rFonts w:ascii="Calibri" w:hAnsi="Calibri"/>
          <w:sz w:val="22"/>
        </w:rPr>
        <w:t>Rahr</w:t>
      </w:r>
      <w:proofErr w:type="spellEnd"/>
      <w:r>
        <w:rPr>
          <w:rFonts w:ascii="Calibri" w:hAnsi="Calibri"/>
          <w:sz w:val="22"/>
        </w:rPr>
        <w:t xml:space="preserve"> </w:t>
      </w:r>
      <w:r w:rsidR="00290A63">
        <w:rPr>
          <w:rFonts w:ascii="Calibri" w:hAnsi="Calibri"/>
          <w:sz w:val="22"/>
        </w:rPr>
        <w:t>(</w:t>
      </w:r>
      <w:r w:rsidR="00A117EA">
        <w:rPr>
          <w:rFonts w:ascii="Calibri" w:hAnsi="Calibri"/>
          <w:sz w:val="22"/>
        </w:rPr>
        <w:t>deutsc</w:t>
      </w:r>
      <w:r w:rsidR="00290A63">
        <w:rPr>
          <w:rFonts w:ascii="Calibri" w:hAnsi="Calibri"/>
          <w:sz w:val="22"/>
        </w:rPr>
        <w:t>he</w:t>
      </w:r>
      <w:r w:rsidR="00506D41">
        <w:rPr>
          <w:rFonts w:ascii="Calibri" w:hAnsi="Calibri"/>
          <w:sz w:val="22"/>
        </w:rPr>
        <w:t>r</w:t>
      </w:r>
      <w:r w:rsidR="00290A63">
        <w:rPr>
          <w:rFonts w:ascii="Calibri" w:hAnsi="Calibri"/>
          <w:sz w:val="22"/>
        </w:rPr>
        <w:t xml:space="preserve"> Leiter der Zukunftswerkstatt, </w:t>
      </w:r>
      <w:r w:rsidR="00985E43">
        <w:rPr>
          <w:rFonts w:ascii="Calibri" w:hAnsi="Calibri"/>
          <w:sz w:val="22"/>
        </w:rPr>
        <w:t>Mitglied des Lenkungsausschusses des P</w:t>
      </w:r>
      <w:r w:rsidR="00A117EA">
        <w:rPr>
          <w:rFonts w:ascii="Calibri" w:hAnsi="Calibri"/>
          <w:sz w:val="22"/>
        </w:rPr>
        <w:t>.</w:t>
      </w:r>
      <w:r w:rsidR="00CF15E2">
        <w:rPr>
          <w:rFonts w:ascii="Calibri" w:hAnsi="Calibri"/>
          <w:sz w:val="22"/>
        </w:rPr>
        <w:t xml:space="preserve"> </w:t>
      </w:r>
      <w:r w:rsidR="00985E43">
        <w:rPr>
          <w:rFonts w:ascii="Calibri" w:hAnsi="Calibri"/>
          <w:sz w:val="22"/>
        </w:rPr>
        <w:t>D</w:t>
      </w:r>
      <w:r w:rsidR="00A117EA">
        <w:rPr>
          <w:rFonts w:ascii="Calibri" w:hAnsi="Calibri"/>
          <w:sz w:val="22"/>
        </w:rPr>
        <w:t>.</w:t>
      </w:r>
      <w:r w:rsidR="00985E43">
        <w:rPr>
          <w:rFonts w:ascii="Calibri" w:hAnsi="Calibri"/>
          <w:sz w:val="22"/>
        </w:rPr>
        <w:t>, Forschungsdirektor des D</w:t>
      </w:r>
      <w:r w:rsidR="00A117EA">
        <w:rPr>
          <w:rFonts w:ascii="Calibri" w:hAnsi="Calibri"/>
          <w:sz w:val="22"/>
        </w:rPr>
        <w:t>.</w:t>
      </w:r>
      <w:r w:rsidR="000865D8">
        <w:rPr>
          <w:rFonts w:ascii="Calibri" w:hAnsi="Calibri"/>
          <w:sz w:val="22"/>
        </w:rPr>
        <w:t xml:space="preserve"> </w:t>
      </w:r>
      <w:r w:rsidR="00985E43">
        <w:rPr>
          <w:rFonts w:ascii="Calibri" w:hAnsi="Calibri"/>
          <w:sz w:val="22"/>
        </w:rPr>
        <w:t>-</w:t>
      </w:r>
      <w:r w:rsidR="002A36FD">
        <w:rPr>
          <w:rFonts w:ascii="Calibri" w:hAnsi="Calibri"/>
          <w:sz w:val="22"/>
        </w:rPr>
        <w:t xml:space="preserve"> </w:t>
      </w:r>
      <w:r w:rsidR="00985E43">
        <w:rPr>
          <w:rFonts w:ascii="Calibri" w:hAnsi="Calibri"/>
          <w:sz w:val="22"/>
        </w:rPr>
        <w:t>R</w:t>
      </w:r>
      <w:r w:rsidR="00A117EA">
        <w:rPr>
          <w:rFonts w:ascii="Calibri" w:hAnsi="Calibri"/>
          <w:sz w:val="22"/>
        </w:rPr>
        <w:t xml:space="preserve">. </w:t>
      </w:r>
      <w:r w:rsidR="00985E43">
        <w:rPr>
          <w:rFonts w:ascii="Calibri" w:hAnsi="Calibri"/>
          <w:sz w:val="22"/>
        </w:rPr>
        <w:t xml:space="preserve">Forums) </w:t>
      </w:r>
      <w:r>
        <w:rPr>
          <w:rFonts w:ascii="Calibri" w:hAnsi="Calibri"/>
          <w:sz w:val="22"/>
        </w:rPr>
        <w:t>die Frage, welche</w:t>
      </w:r>
      <w:r w:rsidR="00985E43">
        <w:rPr>
          <w:rFonts w:ascii="Calibri" w:hAnsi="Calibri"/>
          <w:sz w:val="22"/>
        </w:rPr>
        <w:t xml:space="preserve"> Prognosen für die Zukunft gewagt werden können. Dabei fragte er explizit, ob die Teilnehmer sich vorstellen könnten, </w:t>
      </w:r>
      <w:r w:rsidR="00506D41">
        <w:rPr>
          <w:rFonts w:ascii="Calibri" w:hAnsi="Calibri"/>
          <w:sz w:val="22"/>
        </w:rPr>
        <w:t xml:space="preserve">dass </w:t>
      </w:r>
      <w:r>
        <w:rPr>
          <w:rFonts w:ascii="Calibri" w:hAnsi="Calibri"/>
          <w:sz w:val="22"/>
        </w:rPr>
        <w:t xml:space="preserve">in naher Zukunft </w:t>
      </w:r>
      <w:r w:rsidR="00985E43">
        <w:rPr>
          <w:rFonts w:ascii="Calibri" w:hAnsi="Calibri"/>
          <w:sz w:val="22"/>
        </w:rPr>
        <w:t>ein ‚</w:t>
      </w:r>
      <w:proofErr w:type="spellStart"/>
      <w:r w:rsidR="00985E43">
        <w:rPr>
          <w:rFonts w:ascii="Calibri" w:hAnsi="Calibri"/>
          <w:sz w:val="22"/>
        </w:rPr>
        <w:t>Gamechanger</w:t>
      </w:r>
      <w:proofErr w:type="spellEnd"/>
      <w:r w:rsidR="00985E43">
        <w:rPr>
          <w:rFonts w:ascii="Calibri" w:hAnsi="Calibri"/>
          <w:sz w:val="22"/>
        </w:rPr>
        <w:t>‘ in Erscheinung tr</w:t>
      </w:r>
      <w:r w:rsidR="00E327A1">
        <w:rPr>
          <w:rFonts w:ascii="Calibri" w:hAnsi="Calibri"/>
          <w:sz w:val="22"/>
        </w:rPr>
        <w:t>äte</w:t>
      </w:r>
      <w:r>
        <w:rPr>
          <w:rFonts w:ascii="Calibri" w:hAnsi="Calibri"/>
          <w:sz w:val="22"/>
        </w:rPr>
        <w:t xml:space="preserve">, durch den es </w:t>
      </w:r>
      <w:r w:rsidR="00985E43">
        <w:rPr>
          <w:rFonts w:ascii="Calibri" w:hAnsi="Calibri"/>
          <w:sz w:val="22"/>
        </w:rPr>
        <w:t xml:space="preserve">eventuell </w:t>
      </w:r>
      <w:r>
        <w:rPr>
          <w:rFonts w:ascii="Calibri" w:hAnsi="Calibri"/>
          <w:sz w:val="22"/>
        </w:rPr>
        <w:t xml:space="preserve">zu einer </w:t>
      </w:r>
      <w:r w:rsidR="00985E43">
        <w:rPr>
          <w:rFonts w:ascii="Calibri" w:hAnsi="Calibri"/>
          <w:sz w:val="22"/>
        </w:rPr>
        <w:t xml:space="preserve">erneuten und positiven </w:t>
      </w:r>
      <w:r>
        <w:rPr>
          <w:rFonts w:ascii="Calibri" w:hAnsi="Calibri"/>
          <w:sz w:val="22"/>
        </w:rPr>
        <w:t xml:space="preserve">Trendwende in </w:t>
      </w:r>
      <w:r w:rsidR="00985E43">
        <w:rPr>
          <w:rFonts w:ascii="Calibri" w:hAnsi="Calibri"/>
          <w:sz w:val="22"/>
        </w:rPr>
        <w:t xml:space="preserve">den </w:t>
      </w:r>
      <w:r w:rsidR="000865D8">
        <w:rPr>
          <w:rFonts w:ascii="Calibri" w:hAnsi="Calibri"/>
          <w:sz w:val="22"/>
        </w:rPr>
        <w:t>d</w:t>
      </w:r>
      <w:r w:rsidR="00985E43">
        <w:rPr>
          <w:rFonts w:ascii="Calibri" w:hAnsi="Calibri"/>
          <w:sz w:val="22"/>
        </w:rPr>
        <w:t>eutsch-</w:t>
      </w:r>
      <w:r w:rsidR="000865D8">
        <w:rPr>
          <w:rFonts w:ascii="Calibri" w:hAnsi="Calibri"/>
          <w:sz w:val="22"/>
        </w:rPr>
        <w:t>r</w:t>
      </w:r>
      <w:r w:rsidR="00985E43">
        <w:rPr>
          <w:rFonts w:ascii="Calibri" w:hAnsi="Calibri"/>
          <w:sz w:val="22"/>
        </w:rPr>
        <w:t xml:space="preserve">ussischen Beziehungen kommen könne. </w:t>
      </w:r>
    </w:p>
    <w:p w:rsidR="00D67692" w:rsidRDefault="00985E43" w:rsidP="000865D8">
      <w:pPr>
        <w:rPr>
          <w:rFonts w:ascii="Calibri" w:hAnsi="Calibri"/>
          <w:sz w:val="22"/>
        </w:rPr>
      </w:pPr>
      <w:r>
        <w:rPr>
          <w:rFonts w:ascii="Calibri" w:hAnsi="Calibri"/>
          <w:sz w:val="22"/>
        </w:rPr>
        <w:t>D</w:t>
      </w:r>
      <w:r w:rsidR="004E06D7">
        <w:rPr>
          <w:rFonts w:ascii="Calibri" w:hAnsi="Calibri"/>
          <w:sz w:val="22"/>
        </w:rPr>
        <w:t xml:space="preserve">ie </w:t>
      </w:r>
      <w:r w:rsidR="00366ED2">
        <w:rPr>
          <w:rFonts w:ascii="Calibri" w:hAnsi="Calibri"/>
          <w:sz w:val="22"/>
        </w:rPr>
        <w:t>Arbeitss</w:t>
      </w:r>
      <w:r w:rsidR="004E06D7">
        <w:rPr>
          <w:rFonts w:ascii="Calibri" w:hAnsi="Calibri"/>
          <w:sz w:val="22"/>
        </w:rPr>
        <w:t>itzung der Zukunftswerkstatt fand ihren Abschluss in einer Präsentation Walerij Fjodorow</w:t>
      </w:r>
      <w:r w:rsidR="00506D41">
        <w:rPr>
          <w:rFonts w:ascii="Calibri" w:hAnsi="Calibri"/>
          <w:sz w:val="22"/>
        </w:rPr>
        <w:t>s</w:t>
      </w:r>
      <w:r w:rsidR="004E06D7">
        <w:rPr>
          <w:rFonts w:ascii="Calibri" w:hAnsi="Calibri"/>
          <w:sz w:val="22"/>
        </w:rPr>
        <w:t xml:space="preserve"> (Generaldirektor des Allrussischen Meinungsforschungszentrums). Zwar ging aus den präsentierten Umfragen hervor, dass sich </w:t>
      </w:r>
      <w:r w:rsidR="00506D41">
        <w:rPr>
          <w:rFonts w:ascii="Calibri" w:hAnsi="Calibri"/>
          <w:sz w:val="22"/>
        </w:rPr>
        <w:t xml:space="preserve">in Russland </w:t>
      </w:r>
      <w:r w:rsidR="004E06D7">
        <w:rPr>
          <w:rFonts w:ascii="Calibri" w:hAnsi="Calibri"/>
          <w:sz w:val="22"/>
        </w:rPr>
        <w:t xml:space="preserve">das Bild </w:t>
      </w:r>
      <w:r w:rsidR="00A4287D">
        <w:rPr>
          <w:rFonts w:ascii="Calibri" w:hAnsi="Calibri"/>
          <w:sz w:val="22"/>
        </w:rPr>
        <w:t>von den Deutschen</w:t>
      </w:r>
      <w:r w:rsidR="004E06D7">
        <w:rPr>
          <w:rFonts w:ascii="Calibri" w:hAnsi="Calibri"/>
          <w:sz w:val="22"/>
        </w:rPr>
        <w:t xml:space="preserve"> insbesondere seit der Ukrainekrise verschlechtert ha</w:t>
      </w:r>
      <w:r w:rsidR="002B44B4">
        <w:rPr>
          <w:rFonts w:ascii="Calibri" w:hAnsi="Calibri"/>
          <w:sz w:val="22"/>
        </w:rPr>
        <w:t>be</w:t>
      </w:r>
      <w:r w:rsidR="004E06D7">
        <w:rPr>
          <w:rFonts w:ascii="Calibri" w:hAnsi="Calibri"/>
          <w:sz w:val="22"/>
        </w:rPr>
        <w:t>, dass Deutschland</w:t>
      </w:r>
      <w:r w:rsidR="00506D41" w:rsidRPr="00506D41">
        <w:rPr>
          <w:rFonts w:ascii="Calibri" w:hAnsi="Calibri"/>
          <w:sz w:val="22"/>
        </w:rPr>
        <w:t xml:space="preserve"> </w:t>
      </w:r>
      <w:r w:rsidR="000865D8">
        <w:rPr>
          <w:rFonts w:ascii="Calibri" w:hAnsi="Calibri"/>
          <w:sz w:val="22"/>
        </w:rPr>
        <w:t>aber trotzdem</w:t>
      </w:r>
      <w:r w:rsidR="004E06D7">
        <w:rPr>
          <w:rFonts w:ascii="Calibri" w:hAnsi="Calibri"/>
          <w:sz w:val="22"/>
        </w:rPr>
        <w:t xml:space="preserve"> </w:t>
      </w:r>
      <w:r w:rsidR="0056356F">
        <w:rPr>
          <w:rFonts w:ascii="Calibri" w:hAnsi="Calibri"/>
          <w:sz w:val="22"/>
        </w:rPr>
        <w:t>nach</w:t>
      </w:r>
      <w:r w:rsidR="002B44B4">
        <w:rPr>
          <w:rFonts w:ascii="Calibri" w:hAnsi="Calibri"/>
          <w:sz w:val="22"/>
        </w:rPr>
        <w:t xml:space="preserve"> </w:t>
      </w:r>
      <w:r w:rsidR="0056356F">
        <w:rPr>
          <w:rFonts w:ascii="Calibri" w:hAnsi="Calibri"/>
          <w:sz w:val="22"/>
        </w:rPr>
        <w:t>wie</w:t>
      </w:r>
      <w:r w:rsidR="002B44B4">
        <w:rPr>
          <w:rFonts w:ascii="Calibri" w:hAnsi="Calibri"/>
          <w:sz w:val="22"/>
        </w:rPr>
        <w:t xml:space="preserve"> </w:t>
      </w:r>
      <w:r w:rsidR="0056356F">
        <w:rPr>
          <w:rFonts w:ascii="Calibri" w:hAnsi="Calibri"/>
          <w:sz w:val="22"/>
        </w:rPr>
        <w:t>vor</w:t>
      </w:r>
      <w:r w:rsidR="004E06D7">
        <w:rPr>
          <w:rFonts w:ascii="Calibri" w:hAnsi="Calibri"/>
          <w:sz w:val="22"/>
        </w:rPr>
        <w:t xml:space="preserve"> als ein Land w</w:t>
      </w:r>
      <w:r w:rsidR="00A4287D">
        <w:rPr>
          <w:rFonts w:ascii="Calibri" w:hAnsi="Calibri"/>
          <w:sz w:val="22"/>
        </w:rPr>
        <w:t xml:space="preserve">ahrgenommen werde, dem </w:t>
      </w:r>
      <w:r w:rsidR="008A2276">
        <w:rPr>
          <w:rFonts w:ascii="Calibri" w:hAnsi="Calibri"/>
          <w:sz w:val="22"/>
        </w:rPr>
        <w:t xml:space="preserve">sich die russische Bevölkerung </w:t>
      </w:r>
      <w:r w:rsidR="00A4287D">
        <w:rPr>
          <w:rFonts w:ascii="Calibri" w:hAnsi="Calibri"/>
          <w:sz w:val="22"/>
        </w:rPr>
        <w:t>i</w:t>
      </w:r>
      <w:r w:rsidR="004E06D7">
        <w:rPr>
          <w:rFonts w:ascii="Calibri" w:hAnsi="Calibri"/>
          <w:sz w:val="22"/>
        </w:rPr>
        <w:t>n kultureller Hinsicht ver</w:t>
      </w:r>
      <w:r w:rsidR="00A4287D">
        <w:rPr>
          <w:rFonts w:ascii="Calibri" w:hAnsi="Calibri"/>
          <w:sz w:val="22"/>
        </w:rPr>
        <w:t>bunden fühlt</w:t>
      </w:r>
      <w:r w:rsidR="004E06D7">
        <w:rPr>
          <w:rFonts w:ascii="Calibri" w:hAnsi="Calibri"/>
          <w:sz w:val="22"/>
        </w:rPr>
        <w:t>.</w:t>
      </w:r>
    </w:p>
    <w:p w:rsidR="00B707CF" w:rsidRDefault="00E327A1" w:rsidP="005342B3">
      <w:pPr>
        <w:rPr>
          <w:rFonts w:ascii="Calibri" w:hAnsi="Calibri"/>
          <w:sz w:val="22"/>
        </w:rPr>
      </w:pPr>
      <w:r>
        <w:rPr>
          <w:rFonts w:ascii="Calibri" w:hAnsi="Calibri"/>
          <w:sz w:val="22"/>
        </w:rPr>
        <w:tab/>
      </w:r>
      <w:r w:rsidR="00D67692">
        <w:rPr>
          <w:rFonts w:ascii="Calibri" w:hAnsi="Calibri"/>
          <w:sz w:val="22"/>
        </w:rPr>
        <w:t xml:space="preserve">Nach dem gemeinsamen Abendessen im Blockhaus </w:t>
      </w:r>
      <w:proofErr w:type="spellStart"/>
      <w:r w:rsidR="00D67692">
        <w:rPr>
          <w:rFonts w:ascii="Calibri" w:hAnsi="Calibri"/>
          <w:sz w:val="22"/>
        </w:rPr>
        <w:t>Nikolskoe</w:t>
      </w:r>
      <w:proofErr w:type="spellEnd"/>
      <w:r w:rsidR="00D67692">
        <w:rPr>
          <w:rFonts w:ascii="Calibri" w:hAnsi="Calibri"/>
          <w:sz w:val="22"/>
        </w:rPr>
        <w:t xml:space="preserve"> berichtete Dr. h.c. Manfred Stolpe (</w:t>
      </w:r>
      <w:r>
        <w:rPr>
          <w:rFonts w:ascii="Calibri" w:hAnsi="Calibri"/>
          <w:sz w:val="22"/>
        </w:rPr>
        <w:t>Stellvertretender Vorsitzender des Bundes der Evangelischen Kirche in der DDR</w:t>
      </w:r>
      <w:r w:rsidR="001F028A">
        <w:rPr>
          <w:rFonts w:ascii="Calibri" w:hAnsi="Calibri"/>
          <w:sz w:val="22"/>
        </w:rPr>
        <w:t xml:space="preserve">, </w:t>
      </w:r>
      <w:r w:rsidR="00501B23">
        <w:rPr>
          <w:rFonts w:ascii="Calibri" w:hAnsi="Calibri"/>
          <w:sz w:val="22"/>
        </w:rPr>
        <w:t>später</w:t>
      </w:r>
      <w:r w:rsidR="00D67692">
        <w:rPr>
          <w:rFonts w:ascii="Calibri" w:hAnsi="Calibri"/>
          <w:sz w:val="22"/>
        </w:rPr>
        <w:t xml:space="preserve"> Ministerpräsident von Brandenburg) von seinen Erfahrungen vor, während und nach der Wiedervereinigung. Im A</w:t>
      </w:r>
      <w:r w:rsidR="00AA78EC">
        <w:rPr>
          <w:rFonts w:ascii="Calibri" w:hAnsi="Calibri"/>
          <w:sz w:val="22"/>
        </w:rPr>
        <w:t>nschluss an seinen Vortrag warf</w:t>
      </w:r>
      <w:r w:rsidR="00D67692">
        <w:rPr>
          <w:rFonts w:ascii="Calibri" w:hAnsi="Calibri"/>
          <w:sz w:val="22"/>
        </w:rPr>
        <w:t xml:space="preserve"> Dr. h.c. Alexander </w:t>
      </w:r>
      <w:proofErr w:type="spellStart"/>
      <w:r w:rsidR="00D67692">
        <w:rPr>
          <w:rFonts w:ascii="Calibri" w:hAnsi="Calibri"/>
          <w:sz w:val="22"/>
        </w:rPr>
        <w:t>Rahr</w:t>
      </w:r>
      <w:proofErr w:type="spellEnd"/>
      <w:r w:rsidR="00D67692">
        <w:rPr>
          <w:rFonts w:ascii="Calibri" w:hAnsi="Calibri"/>
          <w:sz w:val="22"/>
        </w:rPr>
        <w:t xml:space="preserve"> die Frage auf, wie man den Petersburger Dialog noch verbessern könne. In der ersten Wortmeldung wurde beklagt, dass </w:t>
      </w:r>
      <w:r w:rsidR="000865D8">
        <w:rPr>
          <w:rFonts w:ascii="Calibri" w:hAnsi="Calibri"/>
          <w:sz w:val="22"/>
        </w:rPr>
        <w:t>dieser</w:t>
      </w:r>
      <w:r w:rsidR="00D67692">
        <w:rPr>
          <w:rFonts w:ascii="Calibri" w:hAnsi="Calibri"/>
          <w:sz w:val="22"/>
        </w:rPr>
        <w:t xml:space="preserve"> sich</w:t>
      </w:r>
      <w:r w:rsidR="00AA78EC">
        <w:rPr>
          <w:rFonts w:ascii="Calibri" w:hAnsi="Calibri"/>
          <w:sz w:val="22"/>
        </w:rPr>
        <w:t xml:space="preserve"> zurzeit</w:t>
      </w:r>
      <w:r w:rsidR="00D67692">
        <w:rPr>
          <w:rFonts w:ascii="Calibri" w:hAnsi="Calibri"/>
          <w:sz w:val="22"/>
        </w:rPr>
        <w:t xml:space="preserve"> zu stark auf die Eliten konzentriere</w:t>
      </w:r>
      <w:r w:rsidR="00506D41">
        <w:rPr>
          <w:rFonts w:ascii="Calibri" w:hAnsi="Calibri"/>
          <w:sz w:val="22"/>
        </w:rPr>
        <w:t>.</w:t>
      </w:r>
      <w:r w:rsidR="00D67692">
        <w:rPr>
          <w:rFonts w:ascii="Calibri" w:hAnsi="Calibri"/>
          <w:sz w:val="22"/>
        </w:rPr>
        <w:t xml:space="preserve"> </w:t>
      </w:r>
      <w:r w:rsidR="000865D8">
        <w:rPr>
          <w:rFonts w:ascii="Calibri" w:hAnsi="Calibri"/>
          <w:sz w:val="22"/>
        </w:rPr>
        <w:t>Es käme darauf an</w:t>
      </w:r>
      <w:r w:rsidR="00D67692">
        <w:rPr>
          <w:rFonts w:ascii="Calibri" w:hAnsi="Calibri"/>
          <w:sz w:val="22"/>
        </w:rPr>
        <w:t xml:space="preserve">, die Begegnungen atmosphärisch aufzulockern. In der zweiten Wortmeldung wurde daran erinnert, dass der Petersburger Dialog sich als ein Treffen der Zivilgesellschaften beider Länder verstehe. </w:t>
      </w:r>
      <w:r w:rsidR="001F028A">
        <w:rPr>
          <w:rFonts w:ascii="Calibri" w:hAnsi="Calibri"/>
          <w:sz w:val="22"/>
        </w:rPr>
        <w:t xml:space="preserve">Dieses Verständnis müsse gestärkt werden, </w:t>
      </w:r>
      <w:r w:rsidR="00AA78EC">
        <w:rPr>
          <w:rFonts w:ascii="Calibri" w:hAnsi="Calibri"/>
          <w:sz w:val="22"/>
        </w:rPr>
        <w:t xml:space="preserve">so </w:t>
      </w:r>
      <w:r w:rsidR="001F028A">
        <w:rPr>
          <w:rFonts w:ascii="Calibri" w:hAnsi="Calibri"/>
          <w:sz w:val="22"/>
        </w:rPr>
        <w:t xml:space="preserve">dass der Dialog in Zukunft eine zu starke Einmischung </w:t>
      </w:r>
      <w:r w:rsidR="00366ED2">
        <w:rPr>
          <w:rFonts w:ascii="Calibri" w:hAnsi="Calibri"/>
          <w:sz w:val="22"/>
        </w:rPr>
        <w:t>von Seiten beider</w:t>
      </w:r>
      <w:r w:rsidR="001F028A">
        <w:rPr>
          <w:rFonts w:ascii="Calibri" w:hAnsi="Calibri"/>
          <w:sz w:val="22"/>
        </w:rPr>
        <w:t xml:space="preserve"> Staate</w:t>
      </w:r>
      <w:r w:rsidR="00366ED2">
        <w:rPr>
          <w:rFonts w:ascii="Calibri" w:hAnsi="Calibri"/>
          <w:sz w:val="22"/>
        </w:rPr>
        <w:t>n</w:t>
      </w:r>
      <w:r w:rsidR="001F028A">
        <w:rPr>
          <w:rFonts w:ascii="Calibri" w:hAnsi="Calibri"/>
          <w:sz w:val="22"/>
        </w:rPr>
        <w:t xml:space="preserve"> </w:t>
      </w:r>
      <w:r w:rsidR="00AA78EC">
        <w:rPr>
          <w:rFonts w:ascii="Calibri" w:hAnsi="Calibri"/>
          <w:sz w:val="22"/>
        </w:rPr>
        <w:t xml:space="preserve">zurückweisen </w:t>
      </w:r>
      <w:r w:rsidR="001F028A">
        <w:rPr>
          <w:rFonts w:ascii="Calibri" w:hAnsi="Calibri"/>
          <w:sz w:val="22"/>
        </w:rPr>
        <w:t>könne. In einer dritten</w:t>
      </w:r>
      <w:r w:rsidR="00AA78EC">
        <w:rPr>
          <w:rFonts w:ascii="Calibri" w:hAnsi="Calibri"/>
          <w:sz w:val="22"/>
        </w:rPr>
        <w:t xml:space="preserve"> Wortmeldung wurde angemahnt</w:t>
      </w:r>
      <w:r w:rsidR="001F028A">
        <w:rPr>
          <w:rFonts w:ascii="Calibri" w:hAnsi="Calibri"/>
          <w:sz w:val="22"/>
        </w:rPr>
        <w:t xml:space="preserve">, der Petersburger Dialog müsse </w:t>
      </w:r>
      <w:r w:rsidR="005342B3">
        <w:rPr>
          <w:rFonts w:ascii="Calibri" w:hAnsi="Calibri"/>
          <w:sz w:val="22"/>
        </w:rPr>
        <w:t>stärker die Fähigkeit entwickeln,</w:t>
      </w:r>
      <w:r w:rsidR="001F028A">
        <w:rPr>
          <w:rFonts w:ascii="Calibri" w:hAnsi="Calibri"/>
          <w:sz w:val="22"/>
        </w:rPr>
        <w:t xml:space="preserve"> mit den Medien zusammen zu arbeiten. Der Dialog brauche Feedback von der Bürgergesellschaft. Er müsse die Jugend stärker mit einbeziehen und man könnte auch darüber nachdenken, einzelne Veranstaltungen im Internet zu übertragen</w:t>
      </w:r>
      <w:r w:rsidR="00AA78EC">
        <w:rPr>
          <w:rFonts w:ascii="Calibri" w:hAnsi="Calibri"/>
          <w:sz w:val="22"/>
        </w:rPr>
        <w:t>,</w:t>
      </w:r>
      <w:r w:rsidR="001F028A">
        <w:rPr>
          <w:rFonts w:ascii="Calibri" w:hAnsi="Calibri"/>
          <w:sz w:val="22"/>
        </w:rPr>
        <w:t xml:space="preserve"> um so eine breitere Öffentlichkeit herzustellen. Schließlich wurde noch geltend gemacht, dass die </w:t>
      </w:r>
      <w:r w:rsidR="005342B3">
        <w:rPr>
          <w:rFonts w:ascii="Calibri" w:hAnsi="Calibri"/>
          <w:sz w:val="22"/>
        </w:rPr>
        <w:t>d</w:t>
      </w:r>
      <w:r w:rsidR="001F028A">
        <w:rPr>
          <w:rFonts w:ascii="Calibri" w:hAnsi="Calibri"/>
          <w:sz w:val="22"/>
        </w:rPr>
        <w:t>eutsch-</w:t>
      </w:r>
      <w:r w:rsidR="005342B3">
        <w:rPr>
          <w:rFonts w:ascii="Calibri" w:hAnsi="Calibri"/>
          <w:sz w:val="22"/>
        </w:rPr>
        <w:t>r</w:t>
      </w:r>
      <w:r w:rsidR="001F028A">
        <w:rPr>
          <w:rFonts w:ascii="Calibri" w:hAnsi="Calibri"/>
          <w:sz w:val="22"/>
        </w:rPr>
        <w:t>ussischen Beziehungen sich von der defensiven P</w:t>
      </w:r>
      <w:r w:rsidR="00366ED2">
        <w:rPr>
          <w:rFonts w:ascii="Calibri" w:hAnsi="Calibri"/>
          <w:sz w:val="22"/>
        </w:rPr>
        <w:t>osition befreien müssten, in der</w:t>
      </w:r>
      <w:r w:rsidR="001F028A">
        <w:rPr>
          <w:rFonts w:ascii="Calibri" w:hAnsi="Calibri"/>
          <w:sz w:val="22"/>
        </w:rPr>
        <w:t xml:space="preserve"> sie sich zurzeit befänden. Dies könnte durch die gemeinsame Entwicklung einer tragenden Idee geschehen, die explizit durch eine </w:t>
      </w:r>
      <w:r w:rsidR="00847918">
        <w:rPr>
          <w:rFonts w:ascii="Calibri" w:hAnsi="Calibri"/>
          <w:sz w:val="22"/>
        </w:rPr>
        <w:t xml:space="preserve">zukünftige </w:t>
      </w:r>
      <w:r w:rsidR="001F028A">
        <w:rPr>
          <w:rFonts w:ascii="Calibri" w:hAnsi="Calibri"/>
          <w:sz w:val="22"/>
        </w:rPr>
        <w:t>deutsch-russische Freundschaft verwirklicht werden könnte. Die deutsch-russischen Beziehungen müssten zum Gegenstand einer größeren Vision werden</w:t>
      </w:r>
      <w:r w:rsidR="00847918">
        <w:rPr>
          <w:rFonts w:ascii="Calibri" w:hAnsi="Calibri"/>
          <w:sz w:val="22"/>
        </w:rPr>
        <w:t>, die auf die Lösung aktueller Probleme unserer Gegenwart bezogen sei.</w:t>
      </w:r>
      <w:r w:rsidR="001F028A">
        <w:rPr>
          <w:rFonts w:ascii="Calibri" w:hAnsi="Calibri"/>
          <w:sz w:val="22"/>
        </w:rPr>
        <w:t xml:space="preserve"> </w:t>
      </w:r>
    </w:p>
    <w:p w:rsidR="00290A63" w:rsidRDefault="00290A63" w:rsidP="0056356F">
      <w:pPr>
        <w:rPr>
          <w:rFonts w:ascii="Calibri" w:hAnsi="Calibri"/>
          <w:sz w:val="22"/>
        </w:rPr>
      </w:pPr>
    </w:p>
    <w:p w:rsidR="00A117EA" w:rsidRPr="0056356F" w:rsidRDefault="00A117EA" w:rsidP="0056356F">
      <w:pPr>
        <w:rPr>
          <w:rFonts w:ascii="Calibri" w:hAnsi="Calibri"/>
          <w:sz w:val="22"/>
        </w:rPr>
      </w:pPr>
      <w:r>
        <w:rPr>
          <w:rFonts w:ascii="Calibri" w:hAnsi="Calibri"/>
          <w:sz w:val="22"/>
        </w:rPr>
        <w:t xml:space="preserve">Dr. Hauke Ritz </w:t>
      </w:r>
    </w:p>
    <w:sectPr w:rsidR="00A117EA" w:rsidRPr="0056356F" w:rsidSect="00EE48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Garamon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707CF"/>
    <w:rsid w:val="00001606"/>
    <w:rsid w:val="000069B7"/>
    <w:rsid w:val="00033556"/>
    <w:rsid w:val="00047C19"/>
    <w:rsid w:val="00054F2D"/>
    <w:rsid w:val="00055465"/>
    <w:rsid w:val="00067A05"/>
    <w:rsid w:val="0007133D"/>
    <w:rsid w:val="0007308F"/>
    <w:rsid w:val="000761A2"/>
    <w:rsid w:val="0007687B"/>
    <w:rsid w:val="000831D9"/>
    <w:rsid w:val="000865D8"/>
    <w:rsid w:val="000868F3"/>
    <w:rsid w:val="000D25F1"/>
    <w:rsid w:val="001022AF"/>
    <w:rsid w:val="00106C32"/>
    <w:rsid w:val="00116810"/>
    <w:rsid w:val="00120DA9"/>
    <w:rsid w:val="00155521"/>
    <w:rsid w:val="00164551"/>
    <w:rsid w:val="00170530"/>
    <w:rsid w:val="001856A1"/>
    <w:rsid w:val="00190502"/>
    <w:rsid w:val="001A6606"/>
    <w:rsid w:val="001B693D"/>
    <w:rsid w:val="001C31E5"/>
    <w:rsid w:val="001C6345"/>
    <w:rsid w:val="001D20D2"/>
    <w:rsid w:val="001E3F57"/>
    <w:rsid w:val="001F007C"/>
    <w:rsid w:val="001F028A"/>
    <w:rsid w:val="0020164A"/>
    <w:rsid w:val="00206205"/>
    <w:rsid w:val="002222FA"/>
    <w:rsid w:val="00231015"/>
    <w:rsid w:val="002514EA"/>
    <w:rsid w:val="002636E4"/>
    <w:rsid w:val="00274F0B"/>
    <w:rsid w:val="00290A63"/>
    <w:rsid w:val="00293A37"/>
    <w:rsid w:val="002A36FD"/>
    <w:rsid w:val="002A60A6"/>
    <w:rsid w:val="002B44B4"/>
    <w:rsid w:val="002B469A"/>
    <w:rsid w:val="002B57C9"/>
    <w:rsid w:val="002B5C3F"/>
    <w:rsid w:val="002D2EF1"/>
    <w:rsid w:val="002D5C35"/>
    <w:rsid w:val="002E0961"/>
    <w:rsid w:val="002E599B"/>
    <w:rsid w:val="002F0A51"/>
    <w:rsid w:val="002F370C"/>
    <w:rsid w:val="002F764B"/>
    <w:rsid w:val="0032340E"/>
    <w:rsid w:val="00324A95"/>
    <w:rsid w:val="003308FC"/>
    <w:rsid w:val="00331813"/>
    <w:rsid w:val="00336940"/>
    <w:rsid w:val="00340453"/>
    <w:rsid w:val="003432BD"/>
    <w:rsid w:val="00366ED2"/>
    <w:rsid w:val="003736FB"/>
    <w:rsid w:val="0037430A"/>
    <w:rsid w:val="00377B70"/>
    <w:rsid w:val="00380ADA"/>
    <w:rsid w:val="00381AC1"/>
    <w:rsid w:val="00383927"/>
    <w:rsid w:val="00387164"/>
    <w:rsid w:val="003A3E14"/>
    <w:rsid w:val="003C6A4C"/>
    <w:rsid w:val="003D760E"/>
    <w:rsid w:val="003F021C"/>
    <w:rsid w:val="003F07B5"/>
    <w:rsid w:val="003F2277"/>
    <w:rsid w:val="003F2C24"/>
    <w:rsid w:val="003F5CDC"/>
    <w:rsid w:val="004022DB"/>
    <w:rsid w:val="00411093"/>
    <w:rsid w:val="004131F9"/>
    <w:rsid w:val="00413DFF"/>
    <w:rsid w:val="004178F2"/>
    <w:rsid w:val="00420AB7"/>
    <w:rsid w:val="00421168"/>
    <w:rsid w:val="0042614A"/>
    <w:rsid w:val="00446B41"/>
    <w:rsid w:val="004503DB"/>
    <w:rsid w:val="004556E9"/>
    <w:rsid w:val="004818C2"/>
    <w:rsid w:val="004B0479"/>
    <w:rsid w:val="004C5FC1"/>
    <w:rsid w:val="004E06D7"/>
    <w:rsid w:val="004E10E5"/>
    <w:rsid w:val="004F4B9F"/>
    <w:rsid w:val="004F5BDE"/>
    <w:rsid w:val="00501B23"/>
    <w:rsid w:val="00506D41"/>
    <w:rsid w:val="0050790D"/>
    <w:rsid w:val="00512B29"/>
    <w:rsid w:val="00521DDD"/>
    <w:rsid w:val="005270A8"/>
    <w:rsid w:val="0052764F"/>
    <w:rsid w:val="005342B3"/>
    <w:rsid w:val="0056356F"/>
    <w:rsid w:val="005935F6"/>
    <w:rsid w:val="00596D2B"/>
    <w:rsid w:val="005A37E4"/>
    <w:rsid w:val="005B668E"/>
    <w:rsid w:val="005C1A1A"/>
    <w:rsid w:val="005D361D"/>
    <w:rsid w:val="006360EC"/>
    <w:rsid w:val="006414A0"/>
    <w:rsid w:val="00642829"/>
    <w:rsid w:val="0066425D"/>
    <w:rsid w:val="00672E81"/>
    <w:rsid w:val="0067337F"/>
    <w:rsid w:val="00684771"/>
    <w:rsid w:val="00693C85"/>
    <w:rsid w:val="006A5634"/>
    <w:rsid w:val="006B0040"/>
    <w:rsid w:val="006B1885"/>
    <w:rsid w:val="006B46D5"/>
    <w:rsid w:val="006F178E"/>
    <w:rsid w:val="006F31E3"/>
    <w:rsid w:val="006F34C8"/>
    <w:rsid w:val="00704C30"/>
    <w:rsid w:val="00716904"/>
    <w:rsid w:val="00722C92"/>
    <w:rsid w:val="00730290"/>
    <w:rsid w:val="00732752"/>
    <w:rsid w:val="00735265"/>
    <w:rsid w:val="00736F39"/>
    <w:rsid w:val="00755B91"/>
    <w:rsid w:val="00756C52"/>
    <w:rsid w:val="0077195A"/>
    <w:rsid w:val="00780E35"/>
    <w:rsid w:val="00786815"/>
    <w:rsid w:val="00787C9A"/>
    <w:rsid w:val="007E5816"/>
    <w:rsid w:val="008341DA"/>
    <w:rsid w:val="00835313"/>
    <w:rsid w:val="00847918"/>
    <w:rsid w:val="00855223"/>
    <w:rsid w:val="00863B7D"/>
    <w:rsid w:val="00873F98"/>
    <w:rsid w:val="00874958"/>
    <w:rsid w:val="0088385A"/>
    <w:rsid w:val="008869DD"/>
    <w:rsid w:val="0089538B"/>
    <w:rsid w:val="008A2276"/>
    <w:rsid w:val="008A4D3D"/>
    <w:rsid w:val="008B148F"/>
    <w:rsid w:val="008B73ED"/>
    <w:rsid w:val="008F006F"/>
    <w:rsid w:val="008F612C"/>
    <w:rsid w:val="00913775"/>
    <w:rsid w:val="009152A8"/>
    <w:rsid w:val="00915A0A"/>
    <w:rsid w:val="00915CE3"/>
    <w:rsid w:val="00933C33"/>
    <w:rsid w:val="009412AA"/>
    <w:rsid w:val="00944F04"/>
    <w:rsid w:val="00956413"/>
    <w:rsid w:val="00964FE5"/>
    <w:rsid w:val="00972EC8"/>
    <w:rsid w:val="00985E43"/>
    <w:rsid w:val="00991AD9"/>
    <w:rsid w:val="009A1B8F"/>
    <w:rsid w:val="009D3CC4"/>
    <w:rsid w:val="009D4935"/>
    <w:rsid w:val="009D6362"/>
    <w:rsid w:val="009F1C0E"/>
    <w:rsid w:val="009F5206"/>
    <w:rsid w:val="009F5C83"/>
    <w:rsid w:val="00A07BAE"/>
    <w:rsid w:val="00A117EA"/>
    <w:rsid w:val="00A14F80"/>
    <w:rsid w:val="00A177CC"/>
    <w:rsid w:val="00A17EEE"/>
    <w:rsid w:val="00A219D0"/>
    <w:rsid w:val="00A23A10"/>
    <w:rsid w:val="00A40485"/>
    <w:rsid w:val="00A4287D"/>
    <w:rsid w:val="00A43F51"/>
    <w:rsid w:val="00A52EC8"/>
    <w:rsid w:val="00A5611A"/>
    <w:rsid w:val="00A66C89"/>
    <w:rsid w:val="00A707B6"/>
    <w:rsid w:val="00A76678"/>
    <w:rsid w:val="00A76D84"/>
    <w:rsid w:val="00AA3268"/>
    <w:rsid w:val="00AA78EC"/>
    <w:rsid w:val="00AB1EBF"/>
    <w:rsid w:val="00AF7E84"/>
    <w:rsid w:val="00B331E1"/>
    <w:rsid w:val="00B37775"/>
    <w:rsid w:val="00B54960"/>
    <w:rsid w:val="00B62EA5"/>
    <w:rsid w:val="00B707CF"/>
    <w:rsid w:val="00BA020E"/>
    <w:rsid w:val="00BA3E32"/>
    <w:rsid w:val="00BB2B64"/>
    <w:rsid w:val="00BB3E6C"/>
    <w:rsid w:val="00BE4DF6"/>
    <w:rsid w:val="00BE6A3D"/>
    <w:rsid w:val="00C01B06"/>
    <w:rsid w:val="00C16A96"/>
    <w:rsid w:val="00C206C0"/>
    <w:rsid w:val="00C40580"/>
    <w:rsid w:val="00C5747D"/>
    <w:rsid w:val="00C85A2A"/>
    <w:rsid w:val="00CA7E28"/>
    <w:rsid w:val="00CB10FC"/>
    <w:rsid w:val="00CB1349"/>
    <w:rsid w:val="00CC0443"/>
    <w:rsid w:val="00CC30F8"/>
    <w:rsid w:val="00CD6AC8"/>
    <w:rsid w:val="00CE62CA"/>
    <w:rsid w:val="00CF15E2"/>
    <w:rsid w:val="00D03550"/>
    <w:rsid w:val="00D066A6"/>
    <w:rsid w:val="00D20E37"/>
    <w:rsid w:val="00D26359"/>
    <w:rsid w:val="00D276EE"/>
    <w:rsid w:val="00D32395"/>
    <w:rsid w:val="00D41C33"/>
    <w:rsid w:val="00D455DA"/>
    <w:rsid w:val="00D5125D"/>
    <w:rsid w:val="00D532AF"/>
    <w:rsid w:val="00D5597D"/>
    <w:rsid w:val="00D5659E"/>
    <w:rsid w:val="00D67692"/>
    <w:rsid w:val="00D70AC6"/>
    <w:rsid w:val="00D8016E"/>
    <w:rsid w:val="00D87F43"/>
    <w:rsid w:val="00DA10A5"/>
    <w:rsid w:val="00DC065B"/>
    <w:rsid w:val="00DD44C5"/>
    <w:rsid w:val="00DF2EFF"/>
    <w:rsid w:val="00DF5C34"/>
    <w:rsid w:val="00E00A36"/>
    <w:rsid w:val="00E00F94"/>
    <w:rsid w:val="00E01AB8"/>
    <w:rsid w:val="00E06171"/>
    <w:rsid w:val="00E1510F"/>
    <w:rsid w:val="00E16A98"/>
    <w:rsid w:val="00E22C03"/>
    <w:rsid w:val="00E327A1"/>
    <w:rsid w:val="00E36875"/>
    <w:rsid w:val="00E47987"/>
    <w:rsid w:val="00E546A8"/>
    <w:rsid w:val="00E71928"/>
    <w:rsid w:val="00E86520"/>
    <w:rsid w:val="00E874CB"/>
    <w:rsid w:val="00E929F2"/>
    <w:rsid w:val="00E958DE"/>
    <w:rsid w:val="00EA0716"/>
    <w:rsid w:val="00EA5521"/>
    <w:rsid w:val="00EC45A5"/>
    <w:rsid w:val="00ED04E4"/>
    <w:rsid w:val="00ED7A9E"/>
    <w:rsid w:val="00EE0651"/>
    <w:rsid w:val="00EE48A3"/>
    <w:rsid w:val="00EE6BCA"/>
    <w:rsid w:val="00F016F8"/>
    <w:rsid w:val="00F1446B"/>
    <w:rsid w:val="00F161EA"/>
    <w:rsid w:val="00F47E72"/>
    <w:rsid w:val="00F650A6"/>
    <w:rsid w:val="00F753C9"/>
    <w:rsid w:val="00F775C5"/>
    <w:rsid w:val="00FA212A"/>
    <w:rsid w:val="00FB07E7"/>
    <w:rsid w:val="00FB73DD"/>
    <w:rsid w:val="00FE61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067A05"/>
    <w:pPr>
      <w:jc w:val="both"/>
    </w:pPr>
    <w:rPr>
      <w:rFonts w:ascii="AGaramond" w:hAnsi="AGaramond"/>
      <w:sz w:val="21"/>
      <w:szCs w:val="22"/>
      <w:lang w:eastAsia="en-US"/>
    </w:rPr>
  </w:style>
  <w:style w:type="paragraph" w:styleId="1">
    <w:name w:val="heading 1"/>
    <w:basedOn w:val="a"/>
    <w:next w:val="a"/>
    <w:link w:val="10"/>
    <w:qFormat/>
    <w:rsid w:val="00067A05"/>
    <w:pPr>
      <w:keepNext/>
      <w:keepLines/>
      <w:suppressAutoHyphens/>
      <w:outlineLvl w:val="0"/>
    </w:pPr>
    <w:rPr>
      <w:rFonts w:ascii="Times New Roman" w:hAnsi="Times New Roman"/>
      <w:smallCaps/>
      <w:kern w:val="28"/>
      <w:sz w:val="28"/>
      <w:szCs w:val="28"/>
    </w:rPr>
  </w:style>
  <w:style w:type="paragraph" w:styleId="2">
    <w:name w:val="heading 2"/>
    <w:basedOn w:val="a"/>
    <w:next w:val="a"/>
    <w:link w:val="20"/>
    <w:qFormat/>
    <w:rsid w:val="00067A05"/>
    <w:pPr>
      <w:keepNext/>
      <w:keepLines/>
      <w:suppressAutoHyphens/>
      <w:spacing w:after="400"/>
      <w:outlineLvl w:val="1"/>
    </w:pPr>
    <w:rPr>
      <w:rFonts w:ascii="Times New Roman" w:hAnsi="Times New Roman"/>
      <w:kern w:val="28"/>
      <w:sz w:val="28"/>
      <w:szCs w:val="28"/>
    </w:rPr>
  </w:style>
  <w:style w:type="paragraph" w:styleId="3">
    <w:name w:val="heading 3"/>
    <w:basedOn w:val="a"/>
    <w:next w:val="a"/>
    <w:link w:val="30"/>
    <w:qFormat/>
    <w:rsid w:val="00067A05"/>
    <w:pPr>
      <w:keepNext/>
      <w:keepLines/>
      <w:suppressAutoHyphens/>
      <w:spacing w:after="220" w:line="260" w:lineRule="exact"/>
      <w:outlineLvl w:val="2"/>
    </w:pPr>
    <w:rPr>
      <w:rFonts w:ascii="Times New Roman" w:hAnsi="Times New Roman"/>
      <w:kern w:val="28"/>
      <w:sz w:val="22"/>
      <w:szCs w:val="28"/>
    </w:rPr>
  </w:style>
  <w:style w:type="paragraph" w:styleId="4">
    <w:name w:val="heading 4"/>
    <w:basedOn w:val="a"/>
    <w:next w:val="a"/>
    <w:link w:val="40"/>
    <w:qFormat/>
    <w:rsid w:val="00067A05"/>
    <w:pPr>
      <w:keepNext/>
      <w:keepLines/>
      <w:suppressAutoHyphens/>
      <w:spacing w:after="220" w:line="260" w:lineRule="exact"/>
      <w:outlineLvl w:val="3"/>
    </w:pPr>
    <w:rPr>
      <w:rFonts w:ascii="Times New Roman" w:hAnsi="Times New Roman"/>
      <w:kern w:val="28"/>
      <w:sz w:val="22"/>
      <w:szCs w:val="28"/>
    </w:rPr>
  </w:style>
  <w:style w:type="paragraph" w:styleId="5">
    <w:name w:val="heading 5"/>
    <w:basedOn w:val="a"/>
    <w:next w:val="a"/>
    <w:link w:val="50"/>
    <w:qFormat/>
    <w:rsid w:val="00067A05"/>
    <w:pPr>
      <w:keepNext/>
      <w:keepLines/>
      <w:suppressAutoHyphens/>
      <w:spacing w:before="340" w:after="120" w:line="260" w:lineRule="exact"/>
      <w:outlineLvl w:val="4"/>
    </w:pPr>
    <w:rPr>
      <w:rFonts w:ascii="Times New Roman" w:hAnsi="Times New Roman"/>
      <w:i/>
      <w:kern w:val="28"/>
      <w:sz w:val="22"/>
    </w:rPr>
  </w:style>
  <w:style w:type="paragraph" w:styleId="6">
    <w:name w:val="heading 6"/>
    <w:basedOn w:val="a"/>
    <w:next w:val="a"/>
    <w:link w:val="60"/>
    <w:qFormat/>
    <w:rsid w:val="00067A05"/>
    <w:pPr>
      <w:keepNext/>
      <w:keepLines/>
      <w:spacing w:before="200"/>
      <w:ind w:left="215"/>
      <w:outlineLvl w:val="5"/>
    </w:pPr>
    <w:rPr>
      <w:rFonts w:ascii="Cambria" w:hAnsi="Cambria"/>
      <w:i/>
      <w:iCs/>
      <w:color w:val="243F60"/>
      <w:sz w:val="22"/>
      <w:lang w:bidi="en-US"/>
    </w:rPr>
  </w:style>
  <w:style w:type="paragraph" w:styleId="7">
    <w:name w:val="heading 7"/>
    <w:basedOn w:val="a"/>
    <w:next w:val="a"/>
    <w:link w:val="70"/>
    <w:qFormat/>
    <w:rsid w:val="00067A05"/>
    <w:pPr>
      <w:keepNext/>
      <w:keepLines/>
      <w:spacing w:before="200"/>
      <w:ind w:left="215"/>
      <w:outlineLvl w:val="6"/>
    </w:pPr>
    <w:rPr>
      <w:rFonts w:ascii="Cambria" w:hAnsi="Cambria"/>
      <w:i/>
      <w:iCs/>
      <w:color w:val="404040"/>
      <w:sz w:val="22"/>
      <w:lang w:bidi="en-US"/>
    </w:rPr>
  </w:style>
  <w:style w:type="paragraph" w:styleId="8">
    <w:name w:val="heading 8"/>
    <w:basedOn w:val="a"/>
    <w:next w:val="a"/>
    <w:link w:val="80"/>
    <w:qFormat/>
    <w:rsid w:val="00067A05"/>
    <w:pPr>
      <w:keepNext/>
      <w:keepLines/>
      <w:spacing w:before="200"/>
      <w:ind w:left="215"/>
      <w:outlineLvl w:val="7"/>
    </w:pPr>
    <w:rPr>
      <w:rFonts w:ascii="Cambria" w:hAnsi="Cambria"/>
      <w:color w:val="4F81BD"/>
      <w:sz w:val="20"/>
      <w:lang w:bidi="en-US"/>
    </w:rPr>
  </w:style>
  <w:style w:type="paragraph" w:styleId="9">
    <w:name w:val="heading 9"/>
    <w:basedOn w:val="a"/>
    <w:next w:val="a"/>
    <w:link w:val="90"/>
    <w:qFormat/>
    <w:rsid w:val="00067A05"/>
    <w:pPr>
      <w:keepNext/>
      <w:keepLines/>
      <w:spacing w:before="200"/>
      <w:ind w:left="215"/>
      <w:outlineLvl w:val="8"/>
    </w:pPr>
    <w:rPr>
      <w:rFonts w:ascii="Cambria" w:hAnsi="Cambria"/>
      <w:i/>
      <w:iCs/>
      <w:color w:val="404040"/>
      <w:sz w:val="20"/>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67A05"/>
    <w:rPr>
      <w:rFonts w:eastAsia="Times New Roman" w:cs="Times New Roman"/>
      <w:smallCaps/>
      <w:kern w:val="28"/>
      <w:sz w:val="28"/>
      <w:szCs w:val="28"/>
      <w:lang w:eastAsia="en-US"/>
    </w:rPr>
  </w:style>
  <w:style w:type="character" w:customStyle="1" w:styleId="20">
    <w:name w:val="Заголовок 2 Знак"/>
    <w:link w:val="2"/>
    <w:rsid w:val="00067A05"/>
    <w:rPr>
      <w:rFonts w:eastAsia="Times New Roman" w:cs="Times New Roman"/>
      <w:kern w:val="28"/>
      <w:sz w:val="28"/>
      <w:szCs w:val="28"/>
      <w:lang w:eastAsia="en-US"/>
    </w:rPr>
  </w:style>
  <w:style w:type="character" w:customStyle="1" w:styleId="30">
    <w:name w:val="Заголовок 3 Знак"/>
    <w:link w:val="3"/>
    <w:rsid w:val="00067A05"/>
    <w:rPr>
      <w:rFonts w:eastAsia="Times New Roman" w:cs="Times New Roman"/>
      <w:kern w:val="28"/>
      <w:sz w:val="22"/>
      <w:szCs w:val="28"/>
      <w:lang w:eastAsia="en-US"/>
    </w:rPr>
  </w:style>
  <w:style w:type="character" w:customStyle="1" w:styleId="40">
    <w:name w:val="Заголовок 4 Знак"/>
    <w:link w:val="4"/>
    <w:rsid w:val="00067A05"/>
    <w:rPr>
      <w:rFonts w:eastAsia="Times New Roman" w:cs="Times New Roman"/>
      <w:kern w:val="28"/>
      <w:sz w:val="22"/>
      <w:szCs w:val="28"/>
      <w:lang w:eastAsia="en-US"/>
    </w:rPr>
  </w:style>
  <w:style w:type="character" w:customStyle="1" w:styleId="50">
    <w:name w:val="Заголовок 5 Знак"/>
    <w:link w:val="5"/>
    <w:rsid w:val="00067A05"/>
    <w:rPr>
      <w:rFonts w:eastAsia="Times New Roman" w:cs="Times New Roman"/>
      <w:i/>
      <w:kern w:val="28"/>
      <w:sz w:val="22"/>
      <w:szCs w:val="22"/>
      <w:lang w:eastAsia="en-US"/>
    </w:rPr>
  </w:style>
  <w:style w:type="character" w:customStyle="1" w:styleId="60">
    <w:name w:val="Заголовок 6 Знак"/>
    <w:link w:val="6"/>
    <w:rsid w:val="00067A05"/>
    <w:rPr>
      <w:rFonts w:ascii="Cambria" w:eastAsia="Times New Roman" w:hAnsi="Cambria" w:cs="Times New Roman"/>
      <w:i/>
      <w:iCs/>
      <w:color w:val="243F60"/>
      <w:sz w:val="22"/>
      <w:szCs w:val="22"/>
      <w:lang w:eastAsia="en-US" w:bidi="en-US"/>
    </w:rPr>
  </w:style>
  <w:style w:type="character" w:customStyle="1" w:styleId="70">
    <w:name w:val="Заголовок 7 Знак"/>
    <w:link w:val="7"/>
    <w:rsid w:val="00067A05"/>
    <w:rPr>
      <w:rFonts w:ascii="Cambria" w:eastAsia="Times New Roman" w:hAnsi="Cambria" w:cs="Times New Roman"/>
      <w:i/>
      <w:iCs/>
      <w:color w:val="404040"/>
      <w:sz w:val="22"/>
      <w:szCs w:val="22"/>
      <w:lang w:eastAsia="en-US" w:bidi="en-US"/>
    </w:rPr>
  </w:style>
  <w:style w:type="character" w:customStyle="1" w:styleId="80">
    <w:name w:val="Заголовок 8 Знак"/>
    <w:link w:val="8"/>
    <w:rsid w:val="00067A05"/>
    <w:rPr>
      <w:rFonts w:ascii="Cambria" w:eastAsia="Times New Roman" w:hAnsi="Cambria" w:cs="Times New Roman"/>
      <w:color w:val="4F81BD"/>
      <w:lang w:eastAsia="en-US" w:bidi="en-US"/>
    </w:rPr>
  </w:style>
  <w:style w:type="character" w:customStyle="1" w:styleId="90">
    <w:name w:val="Заголовок 9 Знак"/>
    <w:link w:val="9"/>
    <w:rsid w:val="00067A05"/>
    <w:rPr>
      <w:rFonts w:ascii="Cambria" w:eastAsia="Times New Roman" w:hAnsi="Cambria" w:cs="Times New Roman"/>
      <w:i/>
      <w:iCs/>
      <w:color w:val="404040"/>
      <w:lang w:eastAsia="en-US" w:bidi="en-US"/>
    </w:rPr>
  </w:style>
  <w:style w:type="paragraph" w:styleId="a3">
    <w:name w:val="caption"/>
    <w:basedOn w:val="a"/>
    <w:next w:val="a"/>
    <w:qFormat/>
    <w:rsid w:val="00067A05"/>
    <w:pPr>
      <w:spacing w:after="200"/>
      <w:ind w:left="215"/>
    </w:pPr>
    <w:rPr>
      <w:rFonts w:ascii="Calibri" w:hAnsi="Calibri"/>
      <w:b/>
      <w:bCs/>
      <w:color w:val="4F81BD"/>
      <w:sz w:val="18"/>
      <w:szCs w:val="18"/>
      <w:lang w:bidi="en-US"/>
    </w:rPr>
  </w:style>
  <w:style w:type="paragraph" w:styleId="a4">
    <w:name w:val="Title"/>
    <w:basedOn w:val="a"/>
    <w:next w:val="a"/>
    <w:link w:val="a5"/>
    <w:qFormat/>
    <w:rsid w:val="00067A05"/>
    <w:pPr>
      <w:pBdr>
        <w:bottom w:val="single" w:sz="8" w:space="4" w:color="4F81BD"/>
      </w:pBdr>
      <w:spacing w:after="300"/>
      <w:ind w:left="215"/>
      <w:contextualSpacing/>
    </w:pPr>
    <w:rPr>
      <w:rFonts w:ascii="Cambria" w:hAnsi="Cambria"/>
      <w:color w:val="17365D"/>
      <w:spacing w:val="5"/>
      <w:kern w:val="28"/>
      <w:sz w:val="52"/>
      <w:szCs w:val="52"/>
      <w:lang w:bidi="en-US"/>
    </w:rPr>
  </w:style>
  <w:style w:type="character" w:customStyle="1" w:styleId="a5">
    <w:name w:val="Название Знак"/>
    <w:link w:val="a4"/>
    <w:rsid w:val="00067A05"/>
    <w:rPr>
      <w:rFonts w:ascii="Cambria" w:eastAsia="Times New Roman" w:hAnsi="Cambria" w:cs="Times New Roman"/>
      <w:color w:val="17365D"/>
      <w:spacing w:val="5"/>
      <w:kern w:val="28"/>
      <w:sz w:val="52"/>
      <w:szCs w:val="52"/>
      <w:lang w:eastAsia="en-US" w:bidi="en-US"/>
    </w:rPr>
  </w:style>
  <w:style w:type="paragraph" w:styleId="a6">
    <w:name w:val="Subtitle"/>
    <w:basedOn w:val="a"/>
    <w:next w:val="a"/>
    <w:link w:val="a7"/>
    <w:qFormat/>
    <w:rsid w:val="00067A05"/>
    <w:pPr>
      <w:numPr>
        <w:ilvl w:val="1"/>
      </w:numPr>
      <w:spacing w:after="200"/>
      <w:ind w:left="215" w:firstLine="227"/>
    </w:pPr>
    <w:rPr>
      <w:rFonts w:ascii="Cambria" w:hAnsi="Cambria"/>
      <w:i/>
      <w:iCs/>
      <w:color w:val="4F81BD"/>
      <w:spacing w:val="15"/>
      <w:sz w:val="24"/>
      <w:szCs w:val="24"/>
      <w:lang w:bidi="en-US"/>
    </w:rPr>
  </w:style>
  <w:style w:type="character" w:customStyle="1" w:styleId="a7">
    <w:name w:val="Подзаголовок Знак"/>
    <w:link w:val="a6"/>
    <w:rsid w:val="00067A05"/>
    <w:rPr>
      <w:rFonts w:ascii="Cambria" w:hAnsi="Cambria"/>
      <w:i/>
      <w:iCs/>
      <w:color w:val="4F81BD"/>
      <w:spacing w:val="15"/>
      <w:sz w:val="24"/>
      <w:szCs w:val="24"/>
      <w:lang w:eastAsia="en-US" w:bidi="en-US"/>
    </w:rPr>
  </w:style>
  <w:style w:type="character" w:styleId="a8">
    <w:name w:val="Strong"/>
    <w:qFormat/>
    <w:rsid w:val="00067A05"/>
    <w:rPr>
      <w:b/>
      <w:bCs/>
    </w:rPr>
  </w:style>
  <w:style w:type="character" w:styleId="a9">
    <w:name w:val="Emphasis"/>
    <w:qFormat/>
    <w:rsid w:val="00067A05"/>
    <w:rPr>
      <w:i/>
      <w:iCs/>
    </w:rPr>
  </w:style>
  <w:style w:type="paragraph" w:styleId="aa">
    <w:name w:val="No Spacing"/>
    <w:basedOn w:val="a"/>
    <w:link w:val="ab"/>
    <w:qFormat/>
    <w:rsid w:val="00067A05"/>
    <w:pPr>
      <w:spacing w:after="200"/>
      <w:ind w:left="215"/>
    </w:pPr>
    <w:rPr>
      <w:rFonts w:ascii="Calibri" w:hAnsi="Calibri"/>
      <w:sz w:val="22"/>
      <w:lang w:eastAsia="de-DE"/>
    </w:rPr>
  </w:style>
  <w:style w:type="character" w:customStyle="1" w:styleId="ab">
    <w:name w:val="Без интервала Знак"/>
    <w:link w:val="aa"/>
    <w:rsid w:val="00067A05"/>
    <w:rPr>
      <w:rFonts w:ascii="Calibri" w:hAnsi="Calibri"/>
      <w:sz w:val="22"/>
      <w:szCs w:val="22"/>
    </w:rPr>
  </w:style>
  <w:style w:type="paragraph" w:styleId="ac">
    <w:name w:val="List Paragraph"/>
    <w:basedOn w:val="a"/>
    <w:qFormat/>
    <w:rsid w:val="00067A05"/>
    <w:pPr>
      <w:spacing w:after="200"/>
      <w:ind w:left="215"/>
      <w:contextualSpacing/>
    </w:pPr>
    <w:rPr>
      <w:rFonts w:ascii="Calibri" w:hAnsi="Calibri"/>
      <w:sz w:val="22"/>
      <w:lang w:bidi="en-US"/>
    </w:rPr>
  </w:style>
  <w:style w:type="paragraph" w:styleId="21">
    <w:name w:val="Quote"/>
    <w:basedOn w:val="a"/>
    <w:next w:val="a"/>
    <w:qFormat/>
    <w:rsid w:val="00067A05"/>
    <w:pPr>
      <w:spacing w:after="200"/>
      <w:ind w:left="215"/>
    </w:pPr>
    <w:rPr>
      <w:rFonts w:ascii="Calibri" w:hAnsi="Calibri"/>
      <w:i/>
      <w:iCs/>
      <w:sz w:val="22"/>
      <w:lang w:eastAsia="de-DE"/>
    </w:rPr>
  </w:style>
  <w:style w:type="character" w:customStyle="1" w:styleId="AnfhrungszeichenZchn">
    <w:name w:val="Anführungszeichen Zchn"/>
    <w:link w:val="Anfhrungszeichen1"/>
    <w:rsid w:val="00067A05"/>
    <w:rPr>
      <w:rFonts w:ascii="Calibri" w:hAnsi="Calibri"/>
      <w:i/>
      <w:iCs/>
      <w:color w:val="000000"/>
      <w:sz w:val="22"/>
      <w:szCs w:val="22"/>
      <w:lang w:eastAsia="en-US" w:bidi="en-US"/>
    </w:rPr>
  </w:style>
  <w:style w:type="paragraph" w:styleId="ad">
    <w:name w:val="Intense Quote"/>
    <w:basedOn w:val="a"/>
    <w:next w:val="a"/>
    <w:qFormat/>
    <w:rsid w:val="00067A05"/>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200" w:line="300" w:lineRule="auto"/>
      <w:ind w:left="2506" w:right="432"/>
    </w:pPr>
    <w:rPr>
      <w:rFonts w:ascii="Cambria" w:hAnsi="Cambria"/>
      <w:smallCaps/>
      <w:color w:val="365F91"/>
      <w:sz w:val="22"/>
      <w:lang w:eastAsia="de-DE"/>
    </w:rPr>
  </w:style>
  <w:style w:type="character" w:customStyle="1" w:styleId="IntensivesAnfhrungszeichenZchn">
    <w:name w:val="Intensives Anführungszeichen Zchn"/>
    <w:link w:val="IntensivesAnfhrungszeichen1"/>
    <w:rsid w:val="00067A05"/>
    <w:rPr>
      <w:rFonts w:ascii="Calibri" w:hAnsi="Calibri"/>
      <w:b/>
      <w:bCs/>
      <w:i/>
      <w:iCs/>
      <w:color w:val="4F81BD"/>
      <w:sz w:val="22"/>
      <w:szCs w:val="22"/>
      <w:lang w:eastAsia="en-US" w:bidi="en-US"/>
    </w:rPr>
  </w:style>
  <w:style w:type="character" w:styleId="ae">
    <w:name w:val="Subtle Emphasis"/>
    <w:qFormat/>
    <w:rsid w:val="00067A05"/>
    <w:rPr>
      <w:smallCaps/>
      <w:dstrike w:val="0"/>
      <w:color w:val="5A5A5A"/>
      <w:vertAlign w:val="baseline"/>
    </w:rPr>
  </w:style>
  <w:style w:type="character" w:styleId="af">
    <w:name w:val="Intense Emphasis"/>
    <w:qFormat/>
    <w:rsid w:val="00067A05"/>
    <w:rPr>
      <w:b/>
      <w:bCs/>
      <w:smallCaps/>
      <w:color w:val="4F81BD"/>
      <w:spacing w:val="40"/>
    </w:rPr>
  </w:style>
  <w:style w:type="character" w:styleId="af0">
    <w:name w:val="Subtle Reference"/>
    <w:qFormat/>
    <w:rsid w:val="00067A05"/>
    <w:rPr>
      <w:rFonts w:ascii="Cambria" w:eastAsia="Times New Roman" w:hAnsi="Cambria" w:cs="Times New Roman"/>
      <w:i/>
      <w:iCs/>
      <w:smallCaps/>
      <w:color w:val="5A5A5A"/>
      <w:spacing w:val="20"/>
    </w:rPr>
  </w:style>
  <w:style w:type="character" w:styleId="af1">
    <w:name w:val="Intense Reference"/>
    <w:qFormat/>
    <w:rsid w:val="00067A05"/>
    <w:rPr>
      <w:rFonts w:ascii="Cambria" w:eastAsia="Times New Roman" w:hAnsi="Cambria" w:cs="Times New Roman"/>
      <w:b/>
      <w:bCs/>
      <w:i/>
      <w:iCs/>
      <w:smallCaps/>
      <w:color w:val="17365D"/>
      <w:spacing w:val="20"/>
    </w:rPr>
  </w:style>
  <w:style w:type="character" w:styleId="af2">
    <w:name w:val="Book Title"/>
    <w:qFormat/>
    <w:rsid w:val="00067A05"/>
    <w:rPr>
      <w:rFonts w:ascii="Cambria" w:eastAsia="Times New Roman" w:hAnsi="Cambria" w:cs="Times New Roman"/>
      <w:b/>
      <w:bCs/>
      <w:smallCaps/>
      <w:color w:val="17365D"/>
      <w:spacing w:val="10"/>
      <w:u w:val="single"/>
    </w:rPr>
  </w:style>
  <w:style w:type="paragraph" w:styleId="af3">
    <w:name w:val="TOC Heading"/>
    <w:basedOn w:val="1"/>
    <w:next w:val="a"/>
    <w:qFormat/>
    <w:rsid w:val="00067A05"/>
    <w:pPr>
      <w:suppressAutoHyphens w:val="0"/>
      <w:ind w:left="215"/>
      <w:outlineLvl w:val="9"/>
    </w:pPr>
    <w:rPr>
      <w:rFonts w:ascii="Cambria" w:hAnsi="Cambria"/>
      <w:b/>
      <w:bCs/>
      <w:smallCaps w:val="0"/>
      <w:color w:val="365F91"/>
      <w:kern w:val="0"/>
    </w:rPr>
  </w:style>
  <w:style w:type="paragraph" w:styleId="11">
    <w:name w:val="toc 1"/>
    <w:basedOn w:val="a"/>
    <w:next w:val="22"/>
    <w:qFormat/>
    <w:rsid w:val="00067A05"/>
    <w:pPr>
      <w:tabs>
        <w:tab w:val="left" w:pos="454"/>
        <w:tab w:val="right" w:leader="dot" w:pos="6124"/>
        <w:tab w:val="right" w:pos="6634"/>
      </w:tabs>
      <w:ind w:left="454" w:hanging="454"/>
    </w:pPr>
    <w:rPr>
      <w:rFonts w:ascii="Times New Roman" w:hAnsi="Times New Roman"/>
      <w:smallCaps/>
      <w:kern w:val="28"/>
    </w:rPr>
  </w:style>
  <w:style w:type="paragraph" w:styleId="22">
    <w:name w:val="toc 2"/>
    <w:basedOn w:val="11"/>
    <w:qFormat/>
    <w:rsid w:val="00067A05"/>
    <w:pPr>
      <w:tabs>
        <w:tab w:val="clear" w:pos="454"/>
        <w:tab w:val="left" w:pos="680"/>
      </w:tabs>
      <w:ind w:left="681" w:hanging="227"/>
    </w:pPr>
    <w:rPr>
      <w:smallCaps w:val="0"/>
    </w:rPr>
  </w:style>
  <w:style w:type="paragraph" w:styleId="31">
    <w:name w:val="toc 3"/>
    <w:basedOn w:val="22"/>
    <w:qFormat/>
    <w:rsid w:val="00067A05"/>
    <w:pPr>
      <w:tabs>
        <w:tab w:val="clear" w:pos="680"/>
        <w:tab w:val="left" w:pos="907"/>
      </w:tabs>
      <w:ind w:left="907"/>
    </w:pPr>
    <w:rPr>
      <w:sz w:val="19"/>
    </w:rPr>
  </w:style>
  <w:style w:type="character" w:customStyle="1" w:styleId="AnfhrungszeichenZchn1">
    <w:name w:val="Anführungszeichen Zchn1"/>
    <w:rsid w:val="005270A8"/>
    <w:rPr>
      <w:rFonts w:ascii="Calibri" w:hAnsi="Calibri"/>
      <w:i/>
      <w:iCs/>
      <w:sz w:val="22"/>
      <w:szCs w:val="22"/>
    </w:rPr>
  </w:style>
  <w:style w:type="character" w:customStyle="1" w:styleId="IntensivesAnfhrungszeichenZchn1">
    <w:name w:val="Intensives Anführungszeichen Zchn1"/>
    <w:rsid w:val="005270A8"/>
    <w:rPr>
      <w:rFonts w:ascii="Cambria" w:hAnsi="Cambria"/>
      <w:smallCaps/>
      <w:color w:val="365F91"/>
      <w:sz w:val="22"/>
      <w:szCs w:val="22"/>
    </w:rPr>
  </w:style>
  <w:style w:type="paragraph" w:customStyle="1" w:styleId="KeinLeerraum1">
    <w:name w:val="Kein Leerraum1"/>
    <w:qFormat/>
    <w:rsid w:val="00067A05"/>
    <w:pPr>
      <w:spacing w:after="100"/>
      <w:ind w:left="215"/>
      <w:jc w:val="both"/>
    </w:pPr>
    <w:rPr>
      <w:sz w:val="22"/>
      <w:szCs w:val="22"/>
      <w:lang w:val="en-US" w:eastAsia="en-US" w:bidi="en-US"/>
    </w:rPr>
  </w:style>
  <w:style w:type="paragraph" w:customStyle="1" w:styleId="Listenabsatz1">
    <w:name w:val="Listenabsatz1"/>
    <w:basedOn w:val="a"/>
    <w:qFormat/>
    <w:rsid w:val="00067A05"/>
    <w:pPr>
      <w:spacing w:after="200"/>
      <w:ind w:left="720"/>
      <w:contextualSpacing/>
    </w:pPr>
    <w:rPr>
      <w:rFonts w:ascii="Calibri" w:hAnsi="Calibri"/>
      <w:sz w:val="22"/>
      <w:lang w:bidi="en-US"/>
    </w:rPr>
  </w:style>
  <w:style w:type="paragraph" w:customStyle="1" w:styleId="Anfhrungszeichen1">
    <w:name w:val="Anführungszeichen1"/>
    <w:basedOn w:val="a"/>
    <w:next w:val="a"/>
    <w:link w:val="AnfhrungszeichenZchn"/>
    <w:qFormat/>
    <w:rsid w:val="00067A05"/>
    <w:pPr>
      <w:spacing w:after="200"/>
      <w:ind w:left="215"/>
    </w:pPr>
    <w:rPr>
      <w:rFonts w:ascii="Calibri" w:hAnsi="Calibri"/>
      <w:i/>
      <w:iCs/>
      <w:color w:val="000000"/>
      <w:sz w:val="22"/>
      <w:lang w:bidi="en-US"/>
    </w:rPr>
  </w:style>
  <w:style w:type="paragraph" w:customStyle="1" w:styleId="IntensivesAnfhrungszeichen1">
    <w:name w:val="Intensives Anführungszeichen1"/>
    <w:basedOn w:val="a"/>
    <w:next w:val="a"/>
    <w:link w:val="IntensivesAnfhrungszeichenZchn"/>
    <w:qFormat/>
    <w:rsid w:val="00067A05"/>
    <w:pPr>
      <w:pBdr>
        <w:bottom w:val="single" w:sz="4" w:space="4" w:color="4F81BD"/>
      </w:pBdr>
      <w:spacing w:before="200" w:after="280"/>
      <w:ind w:left="936" w:right="936"/>
    </w:pPr>
    <w:rPr>
      <w:rFonts w:ascii="Calibri" w:hAnsi="Calibri"/>
      <w:b/>
      <w:bCs/>
      <w:i/>
      <w:iCs/>
      <w:color w:val="4F81BD"/>
      <w:sz w:val="22"/>
      <w:lang w:bidi="en-US"/>
    </w:rPr>
  </w:style>
  <w:style w:type="character" w:customStyle="1" w:styleId="SchwacheHervorhebung1">
    <w:name w:val="Schwache Hervorhebung1"/>
    <w:qFormat/>
    <w:rsid w:val="00067A05"/>
    <w:rPr>
      <w:i/>
      <w:iCs/>
      <w:color w:val="808080"/>
    </w:rPr>
  </w:style>
  <w:style w:type="character" w:customStyle="1" w:styleId="IntensiveHervorhebung1">
    <w:name w:val="Intensive Hervorhebung1"/>
    <w:qFormat/>
    <w:rsid w:val="00067A05"/>
    <w:rPr>
      <w:b/>
      <w:bCs/>
      <w:i/>
      <w:iCs/>
      <w:color w:val="4F81BD"/>
    </w:rPr>
  </w:style>
  <w:style w:type="character" w:customStyle="1" w:styleId="SchwacherVerweis1">
    <w:name w:val="Schwacher Verweis1"/>
    <w:qFormat/>
    <w:rsid w:val="00067A05"/>
    <w:rPr>
      <w:smallCaps/>
      <w:color w:val="C0504D"/>
      <w:u w:val="single"/>
    </w:rPr>
  </w:style>
  <w:style w:type="character" w:customStyle="1" w:styleId="IntensiverVerweis1">
    <w:name w:val="Intensiver Verweis1"/>
    <w:qFormat/>
    <w:rsid w:val="00067A05"/>
    <w:rPr>
      <w:b/>
      <w:bCs/>
      <w:smallCaps/>
      <w:color w:val="C0504D"/>
      <w:spacing w:val="5"/>
      <w:u w:val="single"/>
    </w:rPr>
  </w:style>
  <w:style w:type="character" w:customStyle="1" w:styleId="Buchtitel1">
    <w:name w:val="Buchtitel1"/>
    <w:qFormat/>
    <w:rsid w:val="00067A05"/>
    <w:rPr>
      <w:b/>
      <w:bCs/>
      <w:smallCaps/>
      <w:spacing w:val="5"/>
    </w:rPr>
  </w:style>
  <w:style w:type="paragraph" w:customStyle="1" w:styleId="Inhaltsverzeichnisberschrift1">
    <w:name w:val="Inhaltsverzeichnisüberschrift1"/>
    <w:basedOn w:val="1"/>
    <w:next w:val="a"/>
    <w:qFormat/>
    <w:rsid w:val="00067A05"/>
    <w:pPr>
      <w:suppressAutoHyphens w:val="0"/>
      <w:ind w:left="215"/>
      <w:outlineLvl w:val="9"/>
    </w:pPr>
    <w:rPr>
      <w:rFonts w:ascii="Cambria" w:hAnsi="Cambria"/>
      <w:b/>
      <w:bCs/>
      <w:smallCaps w:val="0"/>
      <w:color w:val="365F91"/>
      <w:kern w:val="0"/>
      <w:lang w:bidi="en-US"/>
    </w:rPr>
  </w:style>
  <w:style w:type="paragraph" w:styleId="af4">
    <w:name w:val="Balloon Text"/>
    <w:basedOn w:val="a"/>
    <w:link w:val="af5"/>
    <w:uiPriority w:val="99"/>
    <w:semiHidden/>
    <w:unhideWhenUsed/>
    <w:rsid w:val="00D5659E"/>
    <w:rPr>
      <w:rFonts w:ascii="Tahoma" w:hAnsi="Tahoma" w:cs="Tahoma"/>
      <w:sz w:val="16"/>
      <w:szCs w:val="16"/>
    </w:rPr>
  </w:style>
  <w:style w:type="character" w:customStyle="1" w:styleId="af5">
    <w:name w:val="Текст выноски Знак"/>
    <w:link w:val="af4"/>
    <w:uiPriority w:val="99"/>
    <w:semiHidden/>
    <w:rsid w:val="00D5659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1935</Words>
  <Characters>12907</Characters>
  <Application>Microsoft Office Word</Application>
  <DocSecurity>0</DocSecurity>
  <Lines>253</Lines>
  <Paragraphs>40</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Protokoll der XXX</vt:lpstr>
      <vt:lpstr>Protokoll der XXX</vt:lpstr>
    </vt:vector>
  </TitlesOfParts>
  <Company/>
  <LinksUpToDate>false</LinksUpToDate>
  <CharactersWithSpaces>14802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der XXX</dc:title>
  <dc:creator>Heinrich</dc:creator>
  <cp:lastModifiedBy>Ясинская Алена Олеговна</cp:lastModifiedBy>
  <cp:revision>2</cp:revision>
  <cp:lastPrinted>2014-12-14T15:27:00Z</cp:lastPrinted>
  <dcterms:created xsi:type="dcterms:W3CDTF">2015-02-16T15:12:00Z</dcterms:created>
  <dcterms:modified xsi:type="dcterms:W3CDTF">2015-02-16T15:12:00Z</dcterms:modified>
</cp:coreProperties>
</file>